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E34" w:rsidRDefault="00D16427">
      <w:pPr>
        <w:widowControl w:val="0"/>
        <w:jc w:val="center"/>
        <w:rPr>
          <w:rFonts w:ascii="Calibri" w:eastAsia="Calibri" w:hAnsi="Calibri" w:cs="Calibri"/>
          <w:sz w:val="36"/>
          <w:szCs w:val="36"/>
        </w:rPr>
      </w:pPr>
      <w:r>
        <w:rPr>
          <w:rFonts w:ascii="Calibri" w:eastAsia="Calibri" w:hAnsi="Calibri" w:cs="Calibri"/>
          <w:noProof/>
          <w:sz w:val="22"/>
          <w:szCs w:val="22"/>
        </w:rPr>
        <w:drawing>
          <wp:anchor distT="0" distB="0" distL="114300" distR="114300" simplePos="0" relativeHeight="251658240" behindDoc="0" locked="0" layoutInCell="1" hidden="0" allowOverlap="1">
            <wp:simplePos x="0" y="0"/>
            <wp:positionH relativeFrom="margin">
              <wp:posOffset>-562609</wp:posOffset>
            </wp:positionH>
            <wp:positionV relativeFrom="margin">
              <wp:posOffset>-393064</wp:posOffset>
            </wp:positionV>
            <wp:extent cx="1670050" cy="899795"/>
            <wp:effectExtent l="0" t="0" r="0" b="0"/>
            <wp:wrapSquare wrapText="bothSides" distT="0" distB="0" distL="114300" distR="114300"/>
            <wp:docPr id="174636469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70050" cy="899795"/>
                    </a:xfrm>
                    <a:prstGeom prst="rect">
                      <a:avLst/>
                    </a:prstGeom>
                    <a:ln/>
                  </pic:spPr>
                </pic:pic>
              </a:graphicData>
            </a:graphic>
          </wp:anchor>
        </w:drawing>
      </w:r>
      <w:r>
        <w:rPr>
          <w:rFonts w:ascii="Calibri" w:eastAsia="Calibri" w:hAnsi="Calibri" w:cs="Calibri"/>
          <w:sz w:val="22"/>
          <w:szCs w:val="22"/>
        </w:rPr>
        <w:t xml:space="preserve"> </w:t>
      </w:r>
    </w:p>
    <w:p w:rsidR="005A6E34" w:rsidRDefault="005A6E34">
      <w:pPr>
        <w:widowControl w:val="0"/>
        <w:jc w:val="center"/>
        <w:rPr>
          <w:rFonts w:ascii="Calibri" w:eastAsia="Calibri" w:hAnsi="Calibri" w:cs="Calibri"/>
          <w:b/>
          <w:color w:val="31849B"/>
          <w:sz w:val="36"/>
          <w:szCs w:val="36"/>
        </w:rPr>
      </w:pPr>
    </w:p>
    <w:p w:rsidR="005A6E34" w:rsidRDefault="005A6E34">
      <w:pPr>
        <w:widowControl w:val="0"/>
        <w:jc w:val="center"/>
        <w:rPr>
          <w:rFonts w:ascii="Calibri" w:eastAsia="Calibri" w:hAnsi="Calibri" w:cs="Calibri"/>
          <w:b/>
          <w:color w:val="31849B"/>
          <w:sz w:val="40"/>
          <w:szCs w:val="40"/>
        </w:rPr>
      </w:pPr>
    </w:p>
    <w:p w:rsidR="005A6E34" w:rsidRDefault="00D16427">
      <w:pPr>
        <w:widowControl w:val="0"/>
        <w:jc w:val="center"/>
        <w:rPr>
          <w:rFonts w:ascii="Calibri" w:eastAsia="Calibri" w:hAnsi="Calibri" w:cs="Calibri"/>
          <w:b/>
          <w:color w:val="31849B"/>
          <w:sz w:val="40"/>
          <w:szCs w:val="40"/>
        </w:rPr>
      </w:pPr>
      <w:r>
        <w:rPr>
          <w:rFonts w:ascii="Calibri" w:eastAsia="Calibri" w:hAnsi="Calibri" w:cs="Calibri"/>
          <w:b/>
          <w:color w:val="31849B"/>
          <w:sz w:val="40"/>
          <w:szCs w:val="40"/>
        </w:rPr>
        <w:t>Charte de participation 202</w:t>
      </w:r>
      <w:r w:rsidR="002970AC">
        <w:rPr>
          <w:rFonts w:ascii="Calibri" w:eastAsia="Calibri" w:hAnsi="Calibri" w:cs="Calibri"/>
          <w:b/>
          <w:color w:val="31849B"/>
          <w:sz w:val="40"/>
          <w:szCs w:val="40"/>
        </w:rPr>
        <w:t>6</w:t>
      </w:r>
      <w:r>
        <w:rPr>
          <w:rFonts w:ascii="Calibri" w:eastAsia="Calibri" w:hAnsi="Calibri" w:cs="Calibri"/>
          <w:b/>
          <w:color w:val="31849B"/>
          <w:sz w:val="40"/>
          <w:szCs w:val="40"/>
        </w:rPr>
        <w:t xml:space="preserve"> </w:t>
      </w:r>
    </w:p>
    <w:p w:rsidR="005A6E34" w:rsidRDefault="00D16427">
      <w:pPr>
        <w:widowControl w:val="0"/>
        <w:jc w:val="center"/>
        <w:rPr>
          <w:rFonts w:ascii="Calibri" w:eastAsia="Calibri" w:hAnsi="Calibri" w:cs="Calibri"/>
          <w:b/>
          <w:color w:val="31849B"/>
          <w:sz w:val="36"/>
          <w:szCs w:val="36"/>
        </w:rPr>
      </w:pPr>
      <w:r>
        <w:rPr>
          <w:rFonts w:ascii="Calibri" w:eastAsia="Calibri" w:hAnsi="Calibri" w:cs="Calibri"/>
          <w:b/>
          <w:color w:val="31849B"/>
          <w:sz w:val="36"/>
          <w:szCs w:val="36"/>
        </w:rPr>
        <w:t>Réseau international des Caravanes francophones</w:t>
      </w:r>
    </w:p>
    <w:p w:rsidR="005A6E34" w:rsidRDefault="005A6E34">
      <w:pPr>
        <w:widowControl w:val="0"/>
        <w:rPr>
          <w:rFonts w:ascii="Calibri" w:eastAsia="Calibri" w:hAnsi="Calibri" w:cs="Calibri"/>
          <w:color w:val="000000"/>
          <w:sz w:val="22"/>
          <w:szCs w:val="22"/>
        </w:rPr>
      </w:pPr>
    </w:p>
    <w:p w:rsidR="005A6E34" w:rsidRDefault="005A6E34">
      <w:pPr>
        <w:widowControl w:val="0"/>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Entre les soussignés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L’association </w:t>
      </w:r>
      <w:r>
        <w:rPr>
          <w:rFonts w:ascii="Calibri" w:eastAsia="Calibri" w:hAnsi="Calibri" w:cs="Calibri"/>
          <w:i/>
          <w:color w:val="000000"/>
          <w:sz w:val="22"/>
          <w:szCs w:val="22"/>
        </w:rPr>
        <w:t>La</w:t>
      </w:r>
      <w:r>
        <w:rPr>
          <w:rFonts w:ascii="Calibri" w:eastAsia="Calibri" w:hAnsi="Calibri" w:cs="Calibri"/>
          <w:color w:val="000000"/>
          <w:sz w:val="22"/>
          <w:szCs w:val="22"/>
        </w:rPr>
        <w:t xml:space="preserve">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association loi 1901 dont le siège social est à Lyon (France), représentée par son président en exercice, Monsieur Thierry </w:t>
      </w:r>
      <w:proofErr w:type="spellStart"/>
      <w:r>
        <w:rPr>
          <w:rFonts w:ascii="Calibri" w:eastAsia="Calibri" w:hAnsi="Calibri" w:cs="Calibri"/>
          <w:color w:val="000000"/>
          <w:sz w:val="22"/>
          <w:szCs w:val="22"/>
        </w:rPr>
        <w:t>Auzer</w:t>
      </w:r>
      <w:proofErr w:type="spellEnd"/>
      <w:r>
        <w:rPr>
          <w:rFonts w:ascii="Calibri" w:eastAsia="Calibri" w:hAnsi="Calibri" w:cs="Calibri"/>
          <w:color w:val="000000"/>
          <w:sz w:val="22"/>
          <w:szCs w:val="22"/>
        </w:rPr>
        <w:t xml:space="preserve">, d’une part, ci-après dénommée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Et </w:t>
      </w:r>
    </w:p>
    <w:p w:rsidR="005A6E34" w:rsidRDefault="005A6E34">
      <w:pPr>
        <w:widowControl w:val="0"/>
        <w:jc w:val="both"/>
        <w:rPr>
          <w:rFonts w:ascii="Calibri" w:eastAsia="Calibri" w:hAnsi="Calibri" w:cs="Calibri"/>
          <w:color w:val="000000"/>
          <w:sz w:val="22"/>
          <w:szCs w:val="22"/>
        </w:rPr>
      </w:pPr>
    </w:p>
    <w:p w:rsidR="005A6E34" w:rsidRDefault="00D16427">
      <w:pPr>
        <w:widowControl w:val="0"/>
        <w:rPr>
          <w:rFonts w:ascii="Calibri" w:eastAsia="Calibri" w:hAnsi="Calibri" w:cs="Calibri"/>
          <w:b/>
          <w:color w:val="000000"/>
          <w:sz w:val="22"/>
          <w:szCs w:val="22"/>
        </w:rPr>
      </w:pPr>
      <w:r>
        <w:rPr>
          <w:rFonts w:ascii="Calibri" w:eastAsia="Calibri" w:hAnsi="Calibri" w:cs="Calibri"/>
          <w:b/>
          <w:color w:val="000000"/>
          <w:sz w:val="22"/>
          <w:szCs w:val="22"/>
        </w:rPr>
        <w:t xml:space="preserve">Nom de la structure : </w:t>
      </w:r>
      <w:r>
        <w:rPr>
          <w:rFonts w:ascii="Calibri" w:eastAsia="Calibri" w:hAnsi="Calibri" w:cs="Calibri"/>
          <w:color w:val="000000"/>
          <w:sz w:val="22"/>
          <w:szCs w:val="22"/>
        </w:rPr>
        <w:t>……</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
    <w:p w:rsidR="005A6E34" w:rsidRDefault="00D16427">
      <w:pPr>
        <w:widowControl w:val="0"/>
        <w:rPr>
          <w:rFonts w:ascii="Calibri" w:eastAsia="Calibri" w:hAnsi="Calibri" w:cs="Calibri"/>
          <w:color w:val="000000"/>
          <w:sz w:val="22"/>
          <w:szCs w:val="22"/>
        </w:rPr>
      </w:pPr>
      <w:r>
        <w:rPr>
          <w:rFonts w:ascii="Calibri" w:eastAsia="Calibri" w:hAnsi="Calibri" w:cs="Calibri"/>
          <w:b/>
          <w:color w:val="000000"/>
          <w:sz w:val="22"/>
          <w:szCs w:val="22"/>
        </w:rPr>
        <w:t xml:space="preserve">Pays : </w:t>
      </w:r>
      <w:r>
        <w:rPr>
          <w:rFonts w:ascii="Calibri" w:eastAsia="Calibri" w:hAnsi="Calibri" w:cs="Calibri"/>
          <w:color w:val="000000"/>
          <w:sz w:val="22"/>
          <w:szCs w:val="22"/>
        </w:rPr>
        <w:t>……</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
    <w:p w:rsidR="005A6E34" w:rsidRDefault="005A6E34">
      <w:pPr>
        <w:widowControl w:val="0"/>
        <w:rPr>
          <w:rFonts w:ascii="Calibri" w:eastAsia="Calibri" w:hAnsi="Calibri" w:cs="Calibri"/>
          <w:color w:val="000000"/>
          <w:sz w:val="22"/>
          <w:szCs w:val="22"/>
        </w:rPr>
      </w:pPr>
    </w:p>
    <w:p w:rsidR="005A6E34" w:rsidRDefault="00D16427">
      <w:pPr>
        <w:widowControl w:val="0"/>
        <w:rPr>
          <w:rFonts w:ascii="Calibri" w:eastAsia="Calibri" w:hAnsi="Calibri" w:cs="Calibri"/>
          <w:color w:val="000000"/>
          <w:sz w:val="22"/>
          <w:szCs w:val="22"/>
        </w:rPr>
      </w:pPr>
      <w:proofErr w:type="gramStart"/>
      <w:r>
        <w:rPr>
          <w:rFonts w:ascii="Calibri" w:eastAsia="Calibri" w:hAnsi="Calibri" w:cs="Calibri"/>
          <w:color w:val="000000"/>
          <w:sz w:val="22"/>
          <w:szCs w:val="22"/>
        </w:rPr>
        <w:t>représenté</w:t>
      </w:r>
      <w:proofErr w:type="gramEnd"/>
      <w:r>
        <w:rPr>
          <w:rFonts w:ascii="Calibri" w:eastAsia="Calibri" w:hAnsi="Calibri" w:cs="Calibri"/>
          <w:color w:val="000000"/>
          <w:sz w:val="22"/>
          <w:szCs w:val="22"/>
        </w:rPr>
        <w:t>(e) par……</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d’autre</w:t>
      </w:r>
      <w:proofErr w:type="gramEnd"/>
      <w:r>
        <w:rPr>
          <w:rFonts w:ascii="Calibri" w:eastAsia="Calibri" w:hAnsi="Calibri" w:cs="Calibri"/>
          <w:color w:val="000000"/>
          <w:sz w:val="22"/>
          <w:szCs w:val="22"/>
        </w:rPr>
        <w:t xml:space="preserve"> part, ci-après dénommé(e) 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w:t>
      </w:r>
    </w:p>
    <w:p w:rsidR="005A6E34" w:rsidRDefault="005A6E34">
      <w:pPr>
        <w:widowControl w:val="0"/>
        <w:rPr>
          <w:rFonts w:ascii="Calibri" w:eastAsia="Calibri" w:hAnsi="Calibri" w:cs="Calibri"/>
          <w:color w:val="000000"/>
          <w:sz w:val="22"/>
          <w:szCs w:val="22"/>
        </w:rPr>
      </w:pPr>
    </w:p>
    <w:p w:rsidR="005A6E34" w:rsidRDefault="005A6E34">
      <w:pPr>
        <w:widowControl w:val="0"/>
        <w:rPr>
          <w:rFonts w:ascii="Calibri" w:eastAsia="Calibri" w:hAnsi="Calibri" w:cs="Calibri"/>
          <w:b/>
          <w:color w:val="000000"/>
          <w:sz w:val="22"/>
          <w:szCs w:val="22"/>
        </w:rPr>
      </w:pPr>
    </w:p>
    <w:p w:rsidR="005A6E34" w:rsidRDefault="00D16427">
      <w:pPr>
        <w:widowControl w:val="0"/>
        <w:rPr>
          <w:rFonts w:ascii="Calibri" w:eastAsia="Calibri" w:hAnsi="Calibri" w:cs="Calibri"/>
          <w:b/>
          <w:color w:val="31849B"/>
          <w:sz w:val="28"/>
          <w:szCs w:val="28"/>
          <w:u w:val="single"/>
        </w:rPr>
      </w:pPr>
      <w:r>
        <w:rPr>
          <w:rFonts w:ascii="Calibri" w:eastAsia="Calibri" w:hAnsi="Calibri" w:cs="Calibri"/>
          <w:b/>
          <w:color w:val="31849B"/>
          <w:sz w:val="28"/>
          <w:szCs w:val="28"/>
          <w:u w:val="single"/>
        </w:rPr>
        <w:t xml:space="preserve">Préambule – philosophie du projet </w:t>
      </w:r>
    </w:p>
    <w:p w:rsidR="005A6E34" w:rsidRDefault="005A6E34">
      <w:pPr>
        <w:widowControl w:val="0"/>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Née en région Auvergne-Rhône-Alpes (France) en 2003, à l’initiative de la compagnie du Théâtre des Asphodèles, la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s’est internationalisée depuis 2005 pour donner naissance à un réseau d’autres </w:t>
      </w:r>
      <w:r>
        <w:rPr>
          <w:rFonts w:ascii="Calibri" w:eastAsia="Calibri" w:hAnsi="Calibri" w:cs="Calibri"/>
          <w:i/>
          <w:color w:val="000000"/>
          <w:sz w:val="22"/>
          <w:szCs w:val="22"/>
        </w:rPr>
        <w:t xml:space="preserve">Caravanes des dix mots </w:t>
      </w:r>
      <w:r>
        <w:rPr>
          <w:rFonts w:ascii="Calibri" w:eastAsia="Calibri" w:hAnsi="Calibri" w:cs="Calibri"/>
          <w:color w:val="000000"/>
          <w:sz w:val="22"/>
          <w:szCs w:val="22"/>
        </w:rPr>
        <w:t xml:space="preserve">dans le monde. </w:t>
      </w:r>
    </w:p>
    <w:p w:rsidR="005A6E34" w:rsidRDefault="005A6E34">
      <w:pPr>
        <w:widowControl w:val="0"/>
        <w:rPr>
          <w:rFonts w:ascii="Calibri" w:eastAsia="Calibri" w:hAnsi="Calibri" w:cs="Calibri"/>
          <w:color w:val="000000"/>
          <w:sz w:val="22"/>
          <w:szCs w:val="22"/>
        </w:rPr>
      </w:pPr>
    </w:p>
    <w:p w:rsidR="005A6E34" w:rsidRDefault="00D1642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La </w:t>
      </w:r>
      <w:r>
        <w:rPr>
          <w:rFonts w:ascii="Calibri" w:eastAsia="Calibri" w:hAnsi="Calibri" w:cs="Calibri"/>
          <w:i/>
          <w:color w:val="000000"/>
          <w:sz w:val="22"/>
          <w:szCs w:val="22"/>
        </w:rPr>
        <w:t xml:space="preserve">Caravane des dix mots </w:t>
      </w:r>
      <w:r>
        <w:rPr>
          <w:rFonts w:ascii="Calibri" w:eastAsia="Calibri" w:hAnsi="Calibri" w:cs="Calibri"/>
          <w:color w:val="000000"/>
          <w:sz w:val="22"/>
          <w:szCs w:val="22"/>
        </w:rPr>
        <w:t>propose d</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 </w:t>
      </w:r>
      <w:r>
        <w:rPr>
          <w:rFonts w:ascii="Calibri" w:eastAsia="Calibri" w:hAnsi="Calibri" w:cs="Calibri"/>
          <w:b/>
          <w:color w:val="000000"/>
          <w:sz w:val="22"/>
          <w:szCs w:val="22"/>
        </w:rPr>
        <w:t>aller à la pêche au sens des mots, au-delà de leur définition, afin de montrer la richesse et la diversité que tout être humain porte en lui </w:t>
      </w:r>
      <w:r>
        <w:rPr>
          <w:rFonts w:ascii="Calibri" w:eastAsia="Calibri" w:hAnsi="Calibri" w:cs="Calibri"/>
          <w:color w:val="000000"/>
          <w:sz w:val="22"/>
          <w:szCs w:val="22"/>
        </w:rPr>
        <w:t xml:space="preserve">». C’est un projet culturel partagé, fondé sur une approche artistique et ludique de la langue, avec comme point de départ commun une liste de dix mots. Ces dix mots sont des outils déclencheurs d’échanges et d’expression pour tous les participants. La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promeut l’échange et l’égale dignité des personnes, des peuples et des langues.</w:t>
      </w:r>
    </w:p>
    <w:p w:rsidR="005A6E34" w:rsidRDefault="005A6E34">
      <w:pPr>
        <w:widowControl w:val="0"/>
        <w:jc w:val="both"/>
        <w:rPr>
          <w:rFonts w:ascii="Calibri" w:eastAsia="Calibri" w:hAnsi="Calibri" w:cs="Calibri"/>
          <w:color w:val="000000"/>
          <w:sz w:val="22"/>
          <w:szCs w:val="22"/>
          <w:u w:val="single"/>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Porter un projet de la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c’est : </w:t>
      </w:r>
    </w:p>
    <w:p w:rsidR="005A6E34" w:rsidRDefault="00D16427">
      <w:pPr>
        <w:widowControl w:val="0"/>
        <w:numPr>
          <w:ilvl w:val="0"/>
          <w:numId w:val="2"/>
        </w:numPr>
        <w:jc w:val="both"/>
        <w:rPr>
          <w:rFonts w:ascii="Calibri" w:eastAsia="Calibri" w:hAnsi="Calibri" w:cs="Calibri"/>
          <w:b/>
          <w:color w:val="000000"/>
          <w:sz w:val="22"/>
          <w:szCs w:val="22"/>
        </w:rPr>
      </w:pPr>
      <w:r>
        <w:rPr>
          <w:rFonts w:ascii="Calibri" w:eastAsia="Calibri" w:hAnsi="Calibri" w:cs="Calibri"/>
          <w:b/>
          <w:color w:val="000000"/>
          <w:sz w:val="22"/>
          <w:szCs w:val="22"/>
        </w:rPr>
        <w:t>Reconnaître et valoriser la diversité culturelle et linguistique </w:t>
      </w:r>
      <w:r>
        <w:rPr>
          <w:rFonts w:ascii="Calibri" w:eastAsia="Calibri" w:hAnsi="Calibri" w:cs="Calibri"/>
          <w:color w:val="000000"/>
          <w:sz w:val="22"/>
          <w:szCs w:val="22"/>
        </w:rPr>
        <w:t>;</w:t>
      </w:r>
    </w:p>
    <w:p w:rsidR="005A6E34" w:rsidRDefault="00D16427">
      <w:pPr>
        <w:widowControl w:val="0"/>
        <w:numPr>
          <w:ilvl w:val="0"/>
          <w:numId w:val="2"/>
        </w:numPr>
        <w:jc w:val="both"/>
        <w:rPr>
          <w:rFonts w:ascii="Calibri" w:eastAsia="Calibri" w:hAnsi="Calibri" w:cs="Calibri"/>
          <w:b/>
          <w:color w:val="000000"/>
          <w:sz w:val="22"/>
          <w:szCs w:val="22"/>
        </w:rPr>
      </w:pPr>
      <w:r>
        <w:rPr>
          <w:rFonts w:ascii="Calibri" w:eastAsia="Calibri" w:hAnsi="Calibri" w:cs="Calibri"/>
          <w:color w:val="000000"/>
          <w:sz w:val="22"/>
          <w:szCs w:val="22"/>
        </w:rPr>
        <w:t xml:space="preserve">Considérer les pratiques artistiques et l’expression dans la ou les langues de son choix comme des </w:t>
      </w:r>
      <w:r>
        <w:rPr>
          <w:rFonts w:ascii="Calibri" w:eastAsia="Calibri" w:hAnsi="Calibri" w:cs="Calibri"/>
          <w:b/>
          <w:color w:val="000000"/>
          <w:sz w:val="22"/>
          <w:szCs w:val="22"/>
        </w:rPr>
        <w:t>droits culturels essentiels à la dignité humaine</w:t>
      </w:r>
      <w:r>
        <w:rPr>
          <w:rFonts w:ascii="Calibri" w:eastAsia="Calibri" w:hAnsi="Calibri" w:cs="Calibri"/>
          <w:color w:val="000000"/>
          <w:sz w:val="22"/>
          <w:szCs w:val="22"/>
        </w:rPr>
        <w:t> </w:t>
      </w:r>
    </w:p>
    <w:p w:rsidR="005A6E34" w:rsidRDefault="00D16427">
      <w:pPr>
        <w:widowControl w:val="0"/>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Reconnaître la capacité et la </w:t>
      </w:r>
      <w:r>
        <w:rPr>
          <w:rFonts w:ascii="Calibri" w:eastAsia="Calibri" w:hAnsi="Calibri" w:cs="Calibri"/>
          <w:b/>
          <w:color w:val="000000"/>
          <w:sz w:val="22"/>
          <w:szCs w:val="22"/>
        </w:rPr>
        <w:t>légitimité de chacun</w:t>
      </w:r>
      <w:r>
        <w:rPr>
          <w:rFonts w:ascii="Calibri" w:eastAsia="Calibri" w:hAnsi="Calibri" w:cs="Calibri"/>
          <w:color w:val="000000"/>
          <w:sz w:val="22"/>
          <w:szCs w:val="22"/>
        </w:rPr>
        <w:t xml:space="preserve"> à contribuer à la culture commune</w:t>
      </w:r>
    </w:p>
    <w:p w:rsidR="005A6E34" w:rsidRDefault="00D16427">
      <w:pPr>
        <w:widowControl w:val="0"/>
        <w:numPr>
          <w:ilvl w:val="0"/>
          <w:numId w:val="2"/>
        </w:numPr>
        <w:jc w:val="both"/>
        <w:rPr>
          <w:rFonts w:ascii="Calibri" w:eastAsia="Calibri" w:hAnsi="Calibri" w:cs="Calibri"/>
          <w:b/>
          <w:color w:val="000000"/>
          <w:sz w:val="22"/>
          <w:szCs w:val="22"/>
        </w:rPr>
      </w:pPr>
      <w:r>
        <w:rPr>
          <w:rFonts w:ascii="Calibri" w:eastAsia="Calibri" w:hAnsi="Calibri" w:cs="Calibri"/>
          <w:color w:val="000000"/>
          <w:sz w:val="22"/>
          <w:szCs w:val="22"/>
        </w:rPr>
        <w:t xml:space="preserve">Affirmer que toute langue commune constitue une </w:t>
      </w:r>
      <w:r>
        <w:rPr>
          <w:rFonts w:ascii="Calibri" w:eastAsia="Calibri" w:hAnsi="Calibri" w:cs="Calibri"/>
          <w:b/>
          <w:color w:val="000000"/>
          <w:sz w:val="22"/>
          <w:szCs w:val="22"/>
        </w:rPr>
        <w:t>passerelle vers d’autres langues</w:t>
      </w:r>
      <w:r>
        <w:rPr>
          <w:rFonts w:ascii="Calibri" w:eastAsia="Calibri" w:hAnsi="Calibri" w:cs="Calibri"/>
          <w:color w:val="000000"/>
          <w:sz w:val="22"/>
          <w:szCs w:val="22"/>
        </w:rPr>
        <w:t xml:space="preserve"> </w:t>
      </w:r>
      <w:r>
        <w:rPr>
          <w:rFonts w:ascii="Calibri" w:eastAsia="Calibri" w:hAnsi="Calibri" w:cs="Calibri"/>
          <w:b/>
          <w:color w:val="000000"/>
          <w:sz w:val="22"/>
          <w:szCs w:val="22"/>
        </w:rPr>
        <w:t>et cultures</w:t>
      </w:r>
    </w:p>
    <w:p w:rsidR="005A6E34" w:rsidRDefault="00D16427">
      <w:pPr>
        <w:widowControl w:val="0"/>
        <w:numPr>
          <w:ilvl w:val="0"/>
          <w:numId w:val="2"/>
        </w:numPr>
        <w:jc w:val="both"/>
        <w:rPr>
          <w:rFonts w:ascii="Calibri" w:eastAsia="Calibri" w:hAnsi="Calibri" w:cs="Calibri"/>
          <w:color w:val="000000"/>
          <w:sz w:val="22"/>
          <w:szCs w:val="22"/>
        </w:rPr>
      </w:pPr>
      <w:r>
        <w:rPr>
          <w:rFonts w:ascii="Calibri" w:eastAsia="Calibri" w:hAnsi="Calibri" w:cs="Calibri"/>
          <w:b/>
          <w:color w:val="000000"/>
          <w:sz w:val="22"/>
          <w:szCs w:val="22"/>
        </w:rPr>
        <w:t>Contribuer à une francophonie des peuples, vivante et créative</w:t>
      </w:r>
      <w:r>
        <w:rPr>
          <w:rFonts w:ascii="Calibri" w:eastAsia="Calibri" w:hAnsi="Calibri" w:cs="Calibri"/>
          <w:color w:val="000000"/>
          <w:sz w:val="22"/>
          <w:szCs w:val="22"/>
        </w:rPr>
        <w:t>, authentiquement participative</w:t>
      </w:r>
    </w:p>
    <w:p w:rsidR="005A6E34" w:rsidRDefault="00D16427">
      <w:pPr>
        <w:widowControl w:val="0"/>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Reconnaître la pluralité des </w:t>
      </w:r>
      <w:r>
        <w:rPr>
          <w:rFonts w:ascii="Calibri" w:eastAsia="Calibri" w:hAnsi="Calibri" w:cs="Calibri"/>
          <w:b/>
          <w:color w:val="000000"/>
          <w:sz w:val="22"/>
          <w:szCs w:val="22"/>
        </w:rPr>
        <w:t>formes et usages du français</w:t>
      </w:r>
      <w:r>
        <w:rPr>
          <w:rFonts w:ascii="Calibri" w:eastAsia="Calibri" w:hAnsi="Calibri" w:cs="Calibri"/>
          <w:color w:val="000000"/>
          <w:sz w:val="22"/>
          <w:szCs w:val="22"/>
        </w:rPr>
        <w:t xml:space="preserve"> à travers le monde</w:t>
      </w:r>
    </w:p>
    <w:p w:rsidR="005A6E34" w:rsidRDefault="005A6E34">
      <w:pPr>
        <w:widowControl w:val="0"/>
        <w:ind w:left="720"/>
        <w:jc w:val="both"/>
        <w:rPr>
          <w:rFonts w:ascii="Calibri" w:eastAsia="Calibri" w:hAnsi="Calibri" w:cs="Calibri"/>
          <w:color w:val="000000"/>
          <w:sz w:val="22"/>
          <w:szCs w:val="22"/>
        </w:rPr>
      </w:pPr>
    </w:p>
    <w:p w:rsidR="005A6E34" w:rsidRDefault="005A6E34">
      <w:pPr>
        <w:widowControl w:val="0"/>
        <w:ind w:left="720"/>
        <w:jc w:val="both"/>
        <w:rPr>
          <w:rFonts w:ascii="Calibri" w:eastAsia="Calibri" w:hAnsi="Calibri" w:cs="Calibri"/>
          <w:color w:val="000000"/>
          <w:sz w:val="22"/>
          <w:szCs w:val="22"/>
        </w:rPr>
      </w:pPr>
    </w:p>
    <w:p w:rsidR="005A6E34" w:rsidRDefault="005A6E34">
      <w:pPr>
        <w:widowControl w:val="0"/>
        <w:ind w:left="720"/>
        <w:jc w:val="both"/>
        <w:rPr>
          <w:rFonts w:ascii="Calibri" w:eastAsia="Calibri" w:hAnsi="Calibri" w:cs="Calibri"/>
          <w:color w:val="000000"/>
          <w:sz w:val="22"/>
          <w:szCs w:val="22"/>
        </w:rPr>
      </w:pPr>
    </w:p>
    <w:p w:rsidR="005A6E34" w:rsidRDefault="00D16427">
      <w:pPr>
        <w:widowControl w:val="0"/>
        <w:rPr>
          <w:rFonts w:ascii="Calibri" w:eastAsia="Calibri" w:hAnsi="Calibri" w:cs="Calibri"/>
          <w:b/>
          <w:color w:val="31849B"/>
          <w:sz w:val="28"/>
          <w:szCs w:val="28"/>
          <w:u w:val="single"/>
        </w:rPr>
      </w:pPr>
      <w:r>
        <w:rPr>
          <w:rFonts w:ascii="Calibri" w:eastAsia="Calibri" w:hAnsi="Calibri" w:cs="Calibri"/>
          <w:b/>
          <w:color w:val="31849B"/>
          <w:sz w:val="28"/>
          <w:szCs w:val="28"/>
          <w:u w:val="single"/>
        </w:rPr>
        <w:t xml:space="preserve">Article 1 – Objet de la charte de participation </w:t>
      </w:r>
    </w:p>
    <w:p w:rsidR="005A6E34" w:rsidRDefault="005A6E34">
      <w:pPr>
        <w:widowControl w:val="0"/>
        <w:rPr>
          <w:rFonts w:ascii="Calibri" w:eastAsia="Calibri" w:hAnsi="Calibri" w:cs="Calibri"/>
          <w:b/>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b/>
          <w:color w:val="000000"/>
          <w:sz w:val="22"/>
          <w:szCs w:val="22"/>
        </w:rPr>
        <w:t xml:space="preserve">La présente charte de participation vise à préciser </w:t>
      </w:r>
      <w:r>
        <w:rPr>
          <w:rFonts w:ascii="Calibri" w:eastAsia="Calibri" w:hAnsi="Calibri" w:cs="Calibri"/>
          <w:color w:val="000000"/>
          <w:sz w:val="22"/>
          <w:szCs w:val="22"/>
        </w:rPr>
        <w:t xml:space="preserve">l’engagement du </w:t>
      </w:r>
      <w:r>
        <w:rPr>
          <w:rFonts w:ascii="Calibri" w:eastAsia="Calibri" w:hAnsi="Calibri" w:cs="Calibri"/>
          <w:i/>
          <w:color w:val="000000"/>
          <w:sz w:val="22"/>
          <w:szCs w:val="22"/>
        </w:rPr>
        <w:t xml:space="preserve">porteur de projet </w:t>
      </w:r>
      <w:r>
        <w:rPr>
          <w:rFonts w:ascii="Calibri" w:eastAsia="Calibri" w:hAnsi="Calibri" w:cs="Calibri"/>
          <w:color w:val="000000"/>
          <w:sz w:val="22"/>
          <w:szCs w:val="22"/>
        </w:rPr>
        <w:t>labellisé</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pour mettre en œuvre son projet de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à l’échelle de son territoire, et le rôle de la Caravane des dix mots aux côtés du </w:t>
      </w:r>
      <w:r>
        <w:rPr>
          <w:rFonts w:ascii="Calibri" w:eastAsia="Calibri" w:hAnsi="Calibri" w:cs="Calibri"/>
          <w:i/>
          <w:color w:val="000000"/>
          <w:sz w:val="22"/>
          <w:szCs w:val="22"/>
        </w:rPr>
        <w:t>porteur de projet</w:t>
      </w:r>
      <w:r>
        <w:rPr>
          <w:rFonts w:ascii="Calibri" w:eastAsia="Calibri" w:hAnsi="Calibri" w:cs="Calibri"/>
          <w:color w:val="000000"/>
          <w:sz w:val="22"/>
          <w:szCs w:val="22"/>
        </w:rPr>
        <w:t xml:space="preserve"> labellisé. </w:t>
      </w:r>
    </w:p>
    <w:p w:rsidR="005A6E34" w:rsidRDefault="005A6E34">
      <w:pPr>
        <w:widowControl w:val="0"/>
        <w:rPr>
          <w:rFonts w:ascii="Calibri" w:eastAsia="Calibri" w:hAnsi="Calibri" w:cs="Calibri"/>
          <w:b/>
          <w:color w:val="31849B"/>
          <w:u w:val="single"/>
        </w:rPr>
      </w:pPr>
    </w:p>
    <w:p w:rsidR="005A6E34" w:rsidRDefault="00D16427">
      <w:pPr>
        <w:widowControl w:val="0"/>
        <w:rPr>
          <w:rFonts w:ascii="Calibri" w:eastAsia="Calibri" w:hAnsi="Calibri" w:cs="Calibri"/>
          <w:b/>
          <w:color w:val="31849B"/>
          <w:sz w:val="28"/>
          <w:szCs w:val="28"/>
          <w:u w:val="single"/>
        </w:rPr>
      </w:pPr>
      <w:r>
        <w:rPr>
          <w:rFonts w:ascii="Calibri" w:eastAsia="Calibri" w:hAnsi="Calibri" w:cs="Calibri"/>
          <w:b/>
          <w:color w:val="31849B"/>
          <w:sz w:val="28"/>
          <w:szCs w:val="28"/>
          <w:u w:val="single"/>
        </w:rPr>
        <w:t>Article 2 – Rôle et engagement du chef de file</w:t>
      </w:r>
    </w:p>
    <w:p w:rsidR="005A6E34" w:rsidRDefault="005A6E34">
      <w:pPr>
        <w:widowControl w:val="0"/>
        <w:jc w:val="both"/>
        <w:rPr>
          <w:rFonts w:ascii="Calibri" w:eastAsia="Calibri" w:hAnsi="Calibri" w:cs="Calibri"/>
          <w:color w:val="000000"/>
          <w:sz w:val="22"/>
          <w:szCs w:val="22"/>
        </w:rPr>
      </w:pPr>
    </w:p>
    <w:p w:rsidR="005A6E34" w:rsidRDefault="00D16427">
      <w:pPr>
        <w:widowControl w:val="0"/>
        <w:ind w:firstLine="708"/>
        <w:jc w:val="both"/>
        <w:rPr>
          <w:rFonts w:ascii="Calibri" w:eastAsia="Calibri" w:hAnsi="Calibri" w:cs="Calibri"/>
          <w:b/>
          <w:color w:val="30849B"/>
          <w:u w:val="single"/>
        </w:rPr>
      </w:pPr>
      <w:r>
        <w:rPr>
          <w:rFonts w:ascii="Calibri" w:eastAsia="Calibri" w:hAnsi="Calibri" w:cs="Calibri"/>
          <w:b/>
          <w:color w:val="30849B"/>
          <w:u w:val="single"/>
        </w:rPr>
        <w:t>Article 2.1 : Labellisation</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La labellisation est valable à partir de l’annonce de la labellisation et jusqu’au 31 août 2025.</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sz w:val="22"/>
          <w:szCs w:val="22"/>
        </w:rPr>
      </w:pPr>
      <w:r>
        <w:rPr>
          <w:rFonts w:ascii="Calibri" w:eastAsia="Calibri" w:hAnsi="Calibri" w:cs="Calibri"/>
          <w:b/>
          <w:sz w:val="22"/>
          <w:szCs w:val="22"/>
        </w:rPr>
        <w:t xml:space="preserve">Les projets labellisés par la </w:t>
      </w:r>
      <w:r>
        <w:rPr>
          <w:rFonts w:ascii="Calibri" w:eastAsia="Calibri" w:hAnsi="Calibri" w:cs="Calibri"/>
          <w:b/>
          <w:i/>
          <w:sz w:val="22"/>
          <w:szCs w:val="22"/>
        </w:rPr>
        <w:t>Caravane des dix mots</w:t>
      </w:r>
      <w:r>
        <w:rPr>
          <w:rFonts w:ascii="Calibri" w:eastAsia="Calibri" w:hAnsi="Calibri" w:cs="Calibri"/>
          <w:b/>
          <w:sz w:val="22"/>
          <w:szCs w:val="22"/>
        </w:rPr>
        <w:t xml:space="preserve"> s’appuient sur le dispositif des « dix mots » proposé chaque année dans le cadre de la Semaine de la langue française et de la Francophonie.</w:t>
      </w:r>
      <w:r>
        <w:rPr>
          <w:rFonts w:ascii="Calibri" w:eastAsia="Calibri" w:hAnsi="Calibri" w:cs="Calibri"/>
          <w:sz w:val="22"/>
          <w:szCs w:val="22"/>
        </w:rPr>
        <w:t xml:space="preserve"> Les dix mots sont adoptés en commun par un consortium de partenaires francophones représentant la Belgique, la France, la Suisse, le Québec et l’Organisation internationale de la Francophonie.</w:t>
      </w:r>
    </w:p>
    <w:p w:rsidR="005A6E34" w:rsidRDefault="005A6E34">
      <w:pPr>
        <w:widowControl w:val="0"/>
        <w:jc w:val="both"/>
        <w:rPr>
          <w:rFonts w:ascii="Calibri" w:eastAsia="Calibri" w:hAnsi="Calibri" w:cs="Calibri"/>
          <w:sz w:val="22"/>
          <w:szCs w:val="22"/>
        </w:rPr>
      </w:pPr>
    </w:p>
    <w:p w:rsidR="005A6E34" w:rsidRDefault="002970AC">
      <w:pPr>
        <w:widowControl w:val="0"/>
        <w:jc w:val="both"/>
        <w:rPr>
          <w:rFonts w:ascii="Calibri" w:eastAsia="Calibri" w:hAnsi="Calibri" w:cs="Calibri"/>
          <w:sz w:val="22"/>
          <w:szCs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-38100</wp:posOffset>
                </wp:positionH>
                <wp:positionV relativeFrom="paragraph">
                  <wp:posOffset>205740</wp:posOffset>
                </wp:positionV>
                <wp:extent cx="5783580" cy="946150"/>
                <wp:effectExtent l="0" t="0" r="7620" b="19050"/>
                <wp:wrapSquare wrapText="bothSides" distT="0" distB="0" distL="114300" distR="114300"/>
                <wp:docPr id="1746364694" name="Rectangle 1746364694"/>
                <wp:cNvGraphicFramePr/>
                <a:graphic xmlns:a="http://schemas.openxmlformats.org/drawingml/2006/main">
                  <a:graphicData uri="http://schemas.microsoft.com/office/word/2010/wordprocessingShape">
                    <wps:wsp>
                      <wps:cNvSpPr/>
                      <wps:spPr>
                        <a:xfrm>
                          <a:off x="0" y="0"/>
                          <a:ext cx="5783580" cy="946150"/>
                        </a:xfrm>
                        <a:prstGeom prst="rect">
                          <a:avLst/>
                        </a:prstGeom>
                        <a:noFill/>
                        <a:ln w="9525" cap="flat" cmpd="sng">
                          <a:solidFill>
                            <a:schemeClr val="accent1"/>
                          </a:solidFill>
                          <a:prstDash val="solid"/>
                          <a:round/>
                          <a:headEnd type="none" w="sm" len="sm"/>
                          <a:tailEnd type="none" w="sm" len="sm"/>
                        </a:ln>
                      </wps:spPr>
                      <wps:txbx>
                        <w:txbxContent>
                          <w:p w:rsidR="005A6E34" w:rsidRDefault="00D16427">
                            <w:pPr>
                              <w:jc w:val="center"/>
                              <w:textDirection w:val="btLr"/>
                            </w:pPr>
                            <w:r>
                              <w:rPr>
                                <w:rFonts w:ascii="Calibri" w:eastAsia="Calibri" w:hAnsi="Calibri" w:cs="Calibri"/>
                                <w:color w:val="000000"/>
                                <w:sz w:val="28"/>
                              </w:rPr>
                              <w:t>Dis-moi dix mots 202</w:t>
                            </w:r>
                            <w:r w:rsidR="002970AC">
                              <w:rPr>
                                <w:rFonts w:ascii="Calibri" w:eastAsia="Calibri" w:hAnsi="Calibri" w:cs="Calibri"/>
                                <w:color w:val="000000"/>
                                <w:sz w:val="28"/>
                              </w:rPr>
                              <w:t>6</w:t>
                            </w:r>
                            <w:r>
                              <w:rPr>
                                <w:rFonts w:ascii="Calibri" w:eastAsia="Calibri" w:hAnsi="Calibri" w:cs="Calibri"/>
                                <w:color w:val="000000"/>
                                <w:sz w:val="28"/>
                              </w:rPr>
                              <w:t xml:space="preserve"> </w:t>
                            </w:r>
                          </w:p>
                          <w:p w:rsidR="005A6E34" w:rsidRDefault="00D16427">
                            <w:pPr>
                              <w:jc w:val="center"/>
                              <w:textDirection w:val="btLr"/>
                            </w:pPr>
                            <w:r w:rsidRPr="002970AC">
                              <w:rPr>
                                <w:rFonts w:ascii="Calibri" w:eastAsia="Calibri" w:hAnsi="Calibri" w:cs="Calibri"/>
                                <w:color w:val="FF85FF"/>
                                <w:sz w:val="28"/>
                              </w:rPr>
                              <w:t xml:space="preserve">« </w:t>
                            </w:r>
                            <w:r w:rsidRPr="002970AC">
                              <w:rPr>
                                <w:rFonts w:ascii="Calibri" w:eastAsia="Calibri" w:hAnsi="Calibri" w:cs="Calibri"/>
                                <w:b/>
                                <w:i/>
                                <w:color w:val="FF85FF"/>
                                <w:sz w:val="28"/>
                              </w:rPr>
                              <w:t xml:space="preserve">Dis-moi dix mots </w:t>
                            </w:r>
                            <w:r w:rsidR="002970AC" w:rsidRPr="002970AC">
                              <w:rPr>
                                <w:rFonts w:ascii="Calibri" w:eastAsia="Calibri" w:hAnsi="Calibri" w:cs="Calibri"/>
                                <w:b/>
                                <w:i/>
                                <w:color w:val="FF85FF"/>
                                <w:sz w:val="28"/>
                              </w:rPr>
                              <w:t>d’un monde à venir</w:t>
                            </w:r>
                            <w:r w:rsidRPr="002970AC">
                              <w:rPr>
                                <w:rFonts w:ascii="Calibri" w:eastAsia="Calibri" w:hAnsi="Calibri" w:cs="Calibri"/>
                                <w:color w:val="FF85FF"/>
                                <w:sz w:val="28"/>
                              </w:rPr>
                              <w:t xml:space="preserve"> »</w:t>
                            </w:r>
                            <w:r>
                              <w:rPr>
                                <w:rFonts w:ascii="Calibri" w:eastAsia="Calibri" w:hAnsi="Calibri" w:cs="Calibri"/>
                                <w:color w:val="000000"/>
                                <w:sz w:val="28"/>
                              </w:rPr>
                              <w:t xml:space="preserve"> </w:t>
                            </w:r>
                          </w:p>
                          <w:p w:rsidR="002970AC" w:rsidRDefault="002970AC" w:rsidP="002970AC">
                            <w:pPr>
                              <w:pStyle w:val="texte"/>
                              <w:spacing w:after="397"/>
                              <w:jc w:val="center"/>
                              <w:rPr>
                                <w:rStyle w:val="bold"/>
                                <w:rFonts w:ascii="Catamaran-ExtraBold" w:hAnsi="Catamaran-ExtraBold" w:cs="Catamaran-ExtraBold"/>
                                <w:color w:val="FCA31C"/>
                                <w:spacing w:val="0"/>
                              </w:rPr>
                            </w:pPr>
                            <w:r>
                              <w:rPr>
                                <w:rStyle w:val="bold"/>
                                <w:rFonts w:ascii="Catamaran-ExtraBold" w:hAnsi="Catamaran-ExtraBold" w:cs="Catamaran-ExtraBold"/>
                                <w:color w:val="000000" w:themeColor="text1"/>
                                <w:spacing w:val="0"/>
                              </w:rPr>
                              <w:t>A</w:t>
                            </w:r>
                            <w:r w:rsidRPr="002970AC">
                              <w:rPr>
                                <w:rStyle w:val="bold"/>
                                <w:rFonts w:ascii="Catamaran-ExtraBold" w:hAnsi="Catamaran-ExtraBold" w:cs="Catamaran-ExtraBold"/>
                                <w:color w:val="000000" w:themeColor="text1"/>
                                <w:spacing w:val="0"/>
                              </w:rPr>
                              <w:t>lunir, dystopique, humanoïde, programmer, transmuter, continuum, théorie, particule, sidéral et antyicipation.</w:t>
                            </w:r>
                          </w:p>
                          <w:p w:rsidR="002970AC" w:rsidRDefault="002970AC">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746364694" o:spid="_x0000_s1026" style="position:absolute;left:0;text-align:left;margin-left:-3pt;margin-top:16.2pt;width:455.4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" filled="f" strokecolor="#4472c4 [3204]">
                <v:stroke startarrowwidth="narrow" startarrowlength="short" endarrowwidth="narrow" endarrowlength="short" joinstyle="round"/>
                <v:textbox inset="2.53958mm,1.2694mm,2.53958mm,1.2694mm">
                  <w:txbxContent>
                    <w:p w:rsidR="005A6E34" w:rsidRDefault="00D16427">
                      <w:pPr>
                        <w:jc w:val="center"/>
                        <w:textDirection w:val="btLr"/>
                      </w:pPr>
                      <w:r>
                        <w:rPr>
                          <w:rFonts w:ascii="Calibri" w:eastAsia="Calibri" w:hAnsi="Calibri" w:cs="Calibri"/>
                          <w:color w:val="000000"/>
                          <w:sz w:val="28"/>
                        </w:rPr>
                        <w:t>Dis-moi dix mots 202</w:t>
                      </w:r>
                      <w:r w:rsidR="002970AC">
                        <w:rPr>
                          <w:rFonts w:ascii="Calibri" w:eastAsia="Calibri" w:hAnsi="Calibri" w:cs="Calibri"/>
                          <w:color w:val="000000"/>
                          <w:sz w:val="28"/>
                        </w:rPr>
                        <w:t>6</w:t>
                      </w:r>
                      <w:r>
                        <w:rPr>
                          <w:rFonts w:ascii="Calibri" w:eastAsia="Calibri" w:hAnsi="Calibri" w:cs="Calibri"/>
                          <w:color w:val="000000"/>
                          <w:sz w:val="28"/>
                        </w:rPr>
                        <w:t xml:space="preserve"> </w:t>
                      </w:r>
                    </w:p>
                    <w:p w:rsidR="005A6E34" w:rsidRDefault="00D16427">
                      <w:pPr>
                        <w:jc w:val="center"/>
                        <w:textDirection w:val="btLr"/>
                      </w:pPr>
                      <w:r w:rsidRPr="002970AC">
                        <w:rPr>
                          <w:rFonts w:ascii="Calibri" w:eastAsia="Calibri" w:hAnsi="Calibri" w:cs="Calibri"/>
                          <w:color w:val="FF85FF"/>
                          <w:sz w:val="28"/>
                        </w:rPr>
                        <w:t xml:space="preserve">« </w:t>
                      </w:r>
                      <w:r w:rsidRPr="002970AC">
                        <w:rPr>
                          <w:rFonts w:ascii="Calibri" w:eastAsia="Calibri" w:hAnsi="Calibri" w:cs="Calibri"/>
                          <w:b/>
                          <w:i/>
                          <w:color w:val="FF85FF"/>
                          <w:sz w:val="28"/>
                        </w:rPr>
                        <w:t xml:space="preserve">Dis-moi dix mots </w:t>
                      </w:r>
                      <w:r w:rsidR="002970AC" w:rsidRPr="002970AC">
                        <w:rPr>
                          <w:rFonts w:ascii="Calibri" w:eastAsia="Calibri" w:hAnsi="Calibri" w:cs="Calibri"/>
                          <w:b/>
                          <w:i/>
                          <w:color w:val="FF85FF"/>
                          <w:sz w:val="28"/>
                        </w:rPr>
                        <w:t>d’un monde à venir</w:t>
                      </w:r>
                      <w:r w:rsidRPr="002970AC">
                        <w:rPr>
                          <w:rFonts w:ascii="Calibri" w:eastAsia="Calibri" w:hAnsi="Calibri" w:cs="Calibri"/>
                          <w:color w:val="FF85FF"/>
                          <w:sz w:val="28"/>
                        </w:rPr>
                        <w:t xml:space="preserve"> »</w:t>
                      </w:r>
                      <w:r>
                        <w:rPr>
                          <w:rFonts w:ascii="Calibri" w:eastAsia="Calibri" w:hAnsi="Calibri" w:cs="Calibri"/>
                          <w:color w:val="000000"/>
                          <w:sz w:val="28"/>
                        </w:rPr>
                        <w:t xml:space="preserve"> </w:t>
                      </w:r>
                    </w:p>
                    <w:p w:rsidR="002970AC" w:rsidRDefault="002970AC" w:rsidP="002970AC">
                      <w:pPr>
                        <w:pStyle w:val="texte"/>
                        <w:spacing w:after="397"/>
                        <w:jc w:val="center"/>
                        <w:rPr>
                          <w:rStyle w:val="bold"/>
                          <w:rFonts w:ascii="Catamaran-ExtraBold" w:hAnsi="Catamaran-ExtraBold" w:cs="Catamaran-ExtraBold"/>
                          <w:color w:val="FCA31C"/>
                          <w:spacing w:val="0"/>
                        </w:rPr>
                      </w:pPr>
                      <w:r>
                        <w:rPr>
                          <w:rStyle w:val="bold"/>
                          <w:rFonts w:ascii="Catamaran-ExtraBold" w:hAnsi="Catamaran-ExtraBold" w:cs="Catamaran-ExtraBold"/>
                          <w:color w:val="000000" w:themeColor="text1"/>
                          <w:spacing w:val="0"/>
                        </w:rPr>
                        <w:t>A</w:t>
                      </w:r>
                      <w:r w:rsidRPr="002970AC">
                        <w:rPr>
                          <w:rStyle w:val="bold"/>
                          <w:rFonts w:ascii="Catamaran-ExtraBold" w:hAnsi="Catamaran-ExtraBold" w:cs="Catamaran-ExtraBold"/>
                          <w:color w:val="000000" w:themeColor="text1"/>
                          <w:spacing w:val="0"/>
                        </w:rPr>
                        <w:t xml:space="preserve">lunir, </w:t>
                      </w:r>
                      <w:proofErr w:type="spellStart"/>
                      <w:r w:rsidRPr="002970AC">
                        <w:rPr>
                          <w:rStyle w:val="bold"/>
                          <w:rFonts w:ascii="Catamaran-ExtraBold" w:hAnsi="Catamaran-ExtraBold" w:cs="Catamaran-ExtraBold"/>
                          <w:color w:val="000000" w:themeColor="text1"/>
                          <w:spacing w:val="0"/>
                        </w:rPr>
                        <w:t>dystopique</w:t>
                      </w:r>
                      <w:proofErr w:type="spellEnd"/>
                      <w:r w:rsidRPr="002970AC">
                        <w:rPr>
                          <w:rStyle w:val="bold"/>
                          <w:rFonts w:ascii="Catamaran-ExtraBold" w:hAnsi="Catamaran-ExtraBold" w:cs="Catamaran-ExtraBold"/>
                          <w:color w:val="000000" w:themeColor="text1"/>
                          <w:spacing w:val="0"/>
                        </w:rPr>
                        <w:t xml:space="preserve">, humanoïde, programmer, transmuter, continuum, théorie, particule, sidéral et </w:t>
                      </w:r>
                      <w:proofErr w:type="spellStart"/>
                      <w:r w:rsidRPr="002970AC">
                        <w:rPr>
                          <w:rStyle w:val="bold"/>
                          <w:rFonts w:ascii="Catamaran-ExtraBold" w:hAnsi="Catamaran-ExtraBold" w:cs="Catamaran-ExtraBold"/>
                          <w:color w:val="000000" w:themeColor="text1"/>
                          <w:spacing w:val="0"/>
                        </w:rPr>
                        <w:t>antyicipation</w:t>
                      </w:r>
                      <w:proofErr w:type="spellEnd"/>
                      <w:r w:rsidRPr="002970AC">
                        <w:rPr>
                          <w:rStyle w:val="bold"/>
                          <w:rFonts w:ascii="Catamaran-ExtraBold" w:hAnsi="Catamaran-ExtraBold" w:cs="Catamaran-ExtraBold"/>
                          <w:color w:val="000000" w:themeColor="text1"/>
                          <w:spacing w:val="0"/>
                        </w:rPr>
                        <w:t>.</w:t>
                      </w:r>
                    </w:p>
                    <w:p w:rsidR="002970AC" w:rsidRDefault="002970AC">
                      <w:pPr>
                        <w:jc w:val="center"/>
                        <w:textDirection w:val="btLr"/>
                      </w:pPr>
                    </w:p>
                  </w:txbxContent>
                </v:textbox>
                <w10:wrap type="square"/>
              </v:rect>
            </w:pict>
          </mc:Fallback>
        </mc:AlternateContent>
      </w:r>
    </w:p>
    <w:p w:rsidR="002970AC" w:rsidRDefault="002970AC">
      <w:pPr>
        <w:widowControl w:val="0"/>
        <w:jc w:val="both"/>
        <w:rPr>
          <w:rFonts w:ascii="Calibri" w:eastAsia="Calibri" w:hAnsi="Calibri" w:cs="Calibri"/>
          <w:b/>
          <w:sz w:val="22"/>
          <w:szCs w:val="22"/>
        </w:rPr>
      </w:pPr>
    </w:p>
    <w:p w:rsidR="002970AC" w:rsidRDefault="002970AC">
      <w:pPr>
        <w:widowControl w:val="0"/>
        <w:jc w:val="both"/>
        <w:rPr>
          <w:rFonts w:ascii="Calibri" w:eastAsia="Calibri" w:hAnsi="Calibri" w:cs="Calibri"/>
          <w:b/>
          <w:sz w:val="22"/>
          <w:szCs w:val="22"/>
        </w:rPr>
      </w:pPr>
    </w:p>
    <w:p w:rsidR="005A6E34" w:rsidRDefault="00D16427">
      <w:pPr>
        <w:widowControl w:val="0"/>
        <w:jc w:val="both"/>
        <w:rPr>
          <w:rFonts w:ascii="Calibri" w:eastAsia="Calibri" w:hAnsi="Calibri" w:cs="Calibri"/>
          <w:sz w:val="22"/>
          <w:szCs w:val="22"/>
        </w:rPr>
      </w:pPr>
      <w:r>
        <w:rPr>
          <w:rFonts w:ascii="Calibri" w:eastAsia="Calibri" w:hAnsi="Calibri" w:cs="Calibri"/>
          <w:b/>
          <w:sz w:val="22"/>
          <w:szCs w:val="22"/>
        </w:rPr>
        <w:t>Précision :</w:t>
      </w:r>
      <w:r>
        <w:rPr>
          <w:rFonts w:ascii="Calibri" w:eastAsia="Calibri" w:hAnsi="Calibri" w:cs="Calibri"/>
          <w:sz w:val="22"/>
          <w:szCs w:val="22"/>
        </w:rPr>
        <w:t xml:space="preserve"> La </w:t>
      </w:r>
      <w:r>
        <w:rPr>
          <w:rFonts w:ascii="Calibri" w:eastAsia="Calibri" w:hAnsi="Calibri" w:cs="Calibri"/>
          <w:i/>
          <w:sz w:val="22"/>
          <w:szCs w:val="22"/>
        </w:rPr>
        <w:t>Caravane des dix mots</w:t>
      </w:r>
      <w:r>
        <w:rPr>
          <w:rFonts w:ascii="Calibri" w:eastAsia="Calibri" w:hAnsi="Calibri" w:cs="Calibri"/>
          <w:sz w:val="22"/>
          <w:szCs w:val="22"/>
        </w:rPr>
        <w:t xml:space="preserve"> est un acteur associatif qui s’appuie sur « Dis-moi dix mots », mais la </w:t>
      </w:r>
      <w:r>
        <w:rPr>
          <w:rFonts w:ascii="Calibri" w:eastAsia="Calibri" w:hAnsi="Calibri" w:cs="Calibri"/>
          <w:i/>
          <w:sz w:val="22"/>
          <w:szCs w:val="22"/>
        </w:rPr>
        <w:t>Caravane des dix mots</w:t>
      </w:r>
      <w:r>
        <w:rPr>
          <w:rFonts w:ascii="Calibri" w:eastAsia="Calibri" w:hAnsi="Calibri" w:cs="Calibri"/>
          <w:sz w:val="22"/>
          <w:szCs w:val="22"/>
        </w:rPr>
        <w:t xml:space="preserve"> n’est pas rattachée au Ministère de la Culture français, ne choisit pas les dix mots et n’édite pas les supports de communication « Dis-moi dix mots ». </w:t>
      </w:r>
    </w:p>
    <w:p w:rsidR="005A6E34" w:rsidRDefault="00D16427">
      <w:pPr>
        <w:widowControl w:val="0"/>
        <w:jc w:val="both"/>
        <w:rPr>
          <w:rFonts w:ascii="Calibri" w:eastAsia="Calibri" w:hAnsi="Calibri" w:cs="Calibri"/>
          <w:sz w:val="22"/>
          <w:szCs w:val="22"/>
        </w:rPr>
      </w:pPr>
      <w:r>
        <w:rPr>
          <w:rFonts w:ascii="Calibri" w:eastAsia="Calibri" w:hAnsi="Calibri" w:cs="Calibri"/>
          <w:sz w:val="22"/>
          <w:szCs w:val="22"/>
        </w:rPr>
        <w:t>La</w:t>
      </w:r>
      <w:r>
        <w:rPr>
          <w:rFonts w:ascii="Calibri" w:eastAsia="Calibri" w:hAnsi="Calibri" w:cs="Calibri"/>
          <w:i/>
          <w:sz w:val="22"/>
          <w:szCs w:val="22"/>
        </w:rPr>
        <w:t xml:space="preserve"> Caravane des dix mots </w:t>
      </w:r>
      <w:r>
        <w:rPr>
          <w:rFonts w:ascii="Calibri" w:eastAsia="Calibri" w:hAnsi="Calibri" w:cs="Calibri"/>
          <w:sz w:val="22"/>
          <w:szCs w:val="22"/>
        </w:rPr>
        <w:t xml:space="preserve">s’inspire de ce dispositif pour faire émerger des acteurs éducatifs et culturels qui souhaitent créer du lien entre francophones.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Comité d’Orientation, composé des représentants des États engagés dans le réseau OPALE (Organismes de Politique et d’Aménagement Linguistiques : Belgique, France, Suisse, Québec) &amp; de l’Organisation Internationale de la Francophonie, et le </w:t>
      </w:r>
      <w:r>
        <w:rPr>
          <w:rFonts w:ascii="Calibri" w:eastAsia="Calibri" w:hAnsi="Calibri" w:cs="Calibri"/>
          <w:i/>
          <w:color w:val="000000"/>
          <w:sz w:val="22"/>
          <w:szCs w:val="22"/>
        </w:rPr>
        <w:t>chef de file</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garantissent le respect de l’éthique du projet. En concertation avec le Comité d’Orientation,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se réserve le droit de retirer la labellisation à tout projet qui ne respecterait pas la présente charte. </w:t>
      </w:r>
    </w:p>
    <w:p w:rsidR="005A6E34" w:rsidRDefault="005A6E34">
      <w:pPr>
        <w:widowControl w:val="0"/>
        <w:pBdr>
          <w:top w:val="nil"/>
          <w:left w:val="nil"/>
          <w:bottom w:val="nil"/>
          <w:right w:val="nil"/>
          <w:between w:val="nil"/>
        </w:pBdr>
        <w:jc w:val="both"/>
        <w:rPr>
          <w:b/>
          <w:color w:val="000000"/>
          <w:sz w:val="20"/>
          <w:szCs w:val="20"/>
        </w:rPr>
      </w:pPr>
    </w:p>
    <w:p w:rsidR="005A6E34" w:rsidRDefault="00D16427">
      <w:pPr>
        <w:widowControl w:val="0"/>
        <w:ind w:firstLine="708"/>
        <w:jc w:val="both"/>
        <w:rPr>
          <w:rFonts w:ascii="Calibri" w:eastAsia="Calibri" w:hAnsi="Calibri" w:cs="Calibri"/>
          <w:b/>
          <w:color w:val="30849B"/>
          <w:u w:val="single"/>
        </w:rPr>
      </w:pPr>
      <w:r>
        <w:rPr>
          <w:rFonts w:ascii="Calibri" w:eastAsia="Calibri" w:hAnsi="Calibri" w:cs="Calibri"/>
          <w:b/>
          <w:color w:val="30849B"/>
          <w:u w:val="single"/>
        </w:rPr>
        <w:t xml:space="preserve">Article 2. 2 : Échanges, accompagnement et valorisation </w:t>
      </w:r>
    </w:p>
    <w:p w:rsidR="005A6E34" w:rsidRDefault="005A6E34">
      <w:pPr>
        <w:widowControl w:val="0"/>
        <w:jc w:val="both"/>
        <w:rPr>
          <w:rFonts w:ascii="Calibri" w:eastAsia="Calibri" w:hAnsi="Calibri" w:cs="Calibri"/>
          <w:color w:val="000000"/>
          <w:sz w:val="22"/>
          <w:szCs w:val="22"/>
          <w:u w:val="single"/>
        </w:rPr>
      </w:pPr>
    </w:p>
    <w:p w:rsidR="005A6E34" w:rsidRDefault="00D16427">
      <w:pPr>
        <w:widowControl w:val="0"/>
        <w:jc w:val="both"/>
        <w:rPr>
          <w:rFonts w:ascii="Calibri" w:eastAsia="Calibri" w:hAnsi="Calibri" w:cs="Calibri"/>
          <w:sz w:val="22"/>
          <w:szCs w:val="22"/>
        </w:rPr>
      </w:pPr>
      <w:r>
        <w:rPr>
          <w:rFonts w:ascii="Calibri" w:eastAsia="Calibri" w:hAnsi="Calibri" w:cs="Calibri"/>
          <w:color w:val="000000"/>
          <w:sz w:val="22"/>
          <w:szCs w:val="22"/>
        </w:rPr>
        <w:t>Le</w:t>
      </w:r>
      <w:r>
        <w:rPr>
          <w:rFonts w:ascii="Calibri" w:eastAsia="Calibri" w:hAnsi="Calibri" w:cs="Calibri"/>
          <w:sz w:val="22"/>
          <w:szCs w:val="22"/>
        </w:rPr>
        <w:t xml:space="preserve"> </w:t>
      </w:r>
      <w:r>
        <w:rPr>
          <w:rFonts w:ascii="Calibri" w:eastAsia="Calibri" w:hAnsi="Calibri" w:cs="Calibri"/>
          <w:i/>
          <w:sz w:val="22"/>
          <w:szCs w:val="22"/>
        </w:rPr>
        <w:t>chef de file</w:t>
      </w:r>
      <w:r>
        <w:rPr>
          <w:rFonts w:ascii="Calibri" w:eastAsia="Calibri" w:hAnsi="Calibri" w:cs="Calibri"/>
          <w:sz w:val="22"/>
          <w:szCs w:val="22"/>
        </w:rPr>
        <w:t xml:space="preserve"> accompagne le développement et la consolidation des projets labellisés en apportant un </w:t>
      </w:r>
      <w:r>
        <w:rPr>
          <w:rFonts w:ascii="Calibri" w:eastAsia="Calibri" w:hAnsi="Calibri" w:cs="Calibri"/>
          <w:b/>
          <w:sz w:val="22"/>
          <w:szCs w:val="22"/>
        </w:rPr>
        <w:t>soutien méthodologique, administratif et artistique</w:t>
      </w:r>
      <w:r>
        <w:rPr>
          <w:rFonts w:ascii="Calibri" w:eastAsia="Calibri" w:hAnsi="Calibri" w:cs="Calibri"/>
          <w:sz w:val="22"/>
          <w:szCs w:val="22"/>
        </w:rPr>
        <w:t xml:space="preserve"> au niveau de la structuration, de la valorisation et de l’évaluation du projet. L’ensemble des projets dans le monde constitue un réseau international que le </w:t>
      </w:r>
      <w:r>
        <w:rPr>
          <w:rFonts w:ascii="Calibri" w:eastAsia="Calibri" w:hAnsi="Calibri" w:cs="Calibri"/>
          <w:i/>
          <w:sz w:val="22"/>
          <w:szCs w:val="22"/>
        </w:rPr>
        <w:t>chef de file</w:t>
      </w:r>
      <w:r>
        <w:rPr>
          <w:rFonts w:ascii="Calibri" w:eastAsia="Calibri" w:hAnsi="Calibri" w:cs="Calibri"/>
          <w:sz w:val="22"/>
          <w:szCs w:val="22"/>
        </w:rPr>
        <w:t xml:space="preserve"> anime et fait connaître.</w:t>
      </w:r>
    </w:p>
    <w:p w:rsidR="005A6E34" w:rsidRDefault="005A6E34">
      <w:pPr>
        <w:widowControl w:val="0"/>
        <w:jc w:val="both"/>
        <w:rPr>
          <w:rFonts w:ascii="Calibri" w:eastAsia="Calibri" w:hAnsi="Calibri" w:cs="Calibri"/>
          <w:sz w:val="22"/>
          <w:szCs w:val="22"/>
        </w:rPr>
      </w:pPr>
    </w:p>
    <w:p w:rsidR="005A6E34" w:rsidRDefault="00D16427">
      <w:pPr>
        <w:widowControl w:val="0"/>
        <w:jc w:val="both"/>
        <w:rPr>
          <w:rFonts w:ascii="Calibri" w:eastAsia="Calibri" w:hAnsi="Calibri" w:cs="Calibri"/>
          <w:sz w:val="22"/>
          <w:szCs w:val="22"/>
        </w:rPr>
      </w:pPr>
      <w:r>
        <w:rPr>
          <w:rFonts w:ascii="Calibri" w:eastAsia="Calibri" w:hAnsi="Calibri" w:cs="Calibri"/>
          <w:sz w:val="22"/>
          <w:szCs w:val="22"/>
        </w:rPr>
        <w:t xml:space="preserve">Le </w:t>
      </w:r>
      <w:r>
        <w:rPr>
          <w:rFonts w:ascii="Calibri" w:eastAsia="Calibri" w:hAnsi="Calibri" w:cs="Calibri"/>
          <w:i/>
          <w:sz w:val="22"/>
          <w:szCs w:val="22"/>
        </w:rPr>
        <w:t>chef de file</w:t>
      </w:r>
      <w:r>
        <w:rPr>
          <w:rFonts w:ascii="Calibri" w:eastAsia="Calibri" w:hAnsi="Calibri" w:cs="Calibri"/>
          <w:sz w:val="22"/>
          <w:szCs w:val="22"/>
        </w:rPr>
        <w:t xml:space="preserve"> organise des réunions dédiées aux Caravanes françaises et internationales où sont abordés les différents projets du réseau. </w:t>
      </w:r>
      <w:r>
        <w:rPr>
          <w:rFonts w:ascii="Calibri" w:eastAsia="Calibri" w:hAnsi="Calibri" w:cs="Calibri"/>
          <w:b/>
          <w:sz w:val="22"/>
          <w:szCs w:val="22"/>
        </w:rPr>
        <w:t>Participer à ces réunions est vivement conseillé</w:t>
      </w:r>
      <w:r>
        <w:rPr>
          <w:rFonts w:ascii="Calibri" w:eastAsia="Calibri" w:hAnsi="Calibri" w:cs="Calibri"/>
          <w:sz w:val="22"/>
          <w:szCs w:val="22"/>
        </w:rPr>
        <w:t xml:space="preserve"> pour nouer des liens avec les Caravanes et suivre le déroulement des évènements de la </w:t>
      </w:r>
      <w:r>
        <w:rPr>
          <w:rFonts w:ascii="Calibri" w:eastAsia="Calibri" w:hAnsi="Calibri" w:cs="Calibri"/>
          <w:i/>
          <w:sz w:val="22"/>
          <w:szCs w:val="22"/>
        </w:rPr>
        <w:t>Caravane des dix mots</w:t>
      </w:r>
      <w:r>
        <w:rPr>
          <w:rFonts w:ascii="Calibri" w:eastAsia="Calibri" w:hAnsi="Calibri" w:cs="Calibri"/>
          <w:sz w:val="22"/>
          <w:szCs w:val="22"/>
        </w:rPr>
        <w:t xml:space="preserve"> </w:t>
      </w:r>
      <w:r>
        <w:rPr>
          <w:rFonts w:ascii="Calibri" w:eastAsia="Calibri" w:hAnsi="Calibri" w:cs="Calibri"/>
          <w:sz w:val="22"/>
          <w:szCs w:val="22"/>
        </w:rPr>
        <w:lastRenderedPageBreak/>
        <w:t xml:space="preserve">tout au long de l’année. </w:t>
      </w:r>
    </w:p>
    <w:p w:rsidR="005A6E34" w:rsidRDefault="005A6E34">
      <w:pPr>
        <w:widowControl w:val="0"/>
        <w:pBdr>
          <w:top w:val="nil"/>
          <w:left w:val="nil"/>
          <w:bottom w:val="nil"/>
          <w:right w:val="nil"/>
          <w:between w:val="nil"/>
        </w:pBdr>
        <w:rPr>
          <w:rFonts w:ascii="Calibri" w:eastAsia="Calibri" w:hAnsi="Calibri" w:cs="Calibri"/>
          <w:color w:val="000000"/>
          <w:sz w:val="20"/>
          <w:szCs w:val="20"/>
        </w:rPr>
      </w:pPr>
    </w:p>
    <w:p w:rsidR="005A6E34" w:rsidRDefault="00D16427">
      <w:pPr>
        <w:widowControl w:val="0"/>
        <w:jc w:val="both"/>
        <w:rPr>
          <w:rFonts w:ascii="Calibri" w:eastAsia="Calibri" w:hAnsi="Calibri" w:cs="Calibri"/>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profite de l’expérience capitalisée par le réseau depuis 2003 grâce à </w:t>
      </w:r>
      <w:r>
        <w:rPr>
          <w:rFonts w:ascii="Calibri" w:eastAsia="Calibri" w:hAnsi="Calibri" w:cs="Calibri"/>
          <w:sz w:val="22"/>
          <w:szCs w:val="22"/>
        </w:rPr>
        <w:t>l’accompagnement du</w:t>
      </w:r>
      <w:r>
        <w:rPr>
          <w:rFonts w:ascii="Calibri" w:eastAsia="Calibri" w:hAnsi="Calibri" w:cs="Calibri"/>
          <w:i/>
          <w:sz w:val="22"/>
          <w:szCs w:val="22"/>
        </w:rPr>
        <w:t xml:space="preserve"> chef de file</w:t>
      </w:r>
      <w:r>
        <w:rPr>
          <w:rFonts w:ascii="Calibri" w:eastAsia="Calibri" w:hAnsi="Calibri" w:cs="Calibri"/>
          <w:sz w:val="22"/>
          <w:szCs w:val="22"/>
        </w:rPr>
        <w:t>, aux rencontres internationales et au partage d’outils spécifiques entre porteurs de projet et artistes.</w:t>
      </w:r>
    </w:p>
    <w:p w:rsidR="005A6E34" w:rsidRDefault="005A6E34">
      <w:pPr>
        <w:widowControl w:val="0"/>
        <w:jc w:val="both"/>
        <w:rPr>
          <w:rFonts w:ascii="Calibri" w:eastAsia="Calibri" w:hAnsi="Calibri" w:cs="Calibri"/>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peut apporter des conseils et son soutien dans la recherche de financements en tissant des liens avec des interlocuteurs institutionnels privilégiés (institutions francophones présentes sur le territoire, institutions locales sensibilisées au projet, etc.) notamment sous forme de recommandations, lettres de soutien et mises en relation. Ce soutien est apporté sous réserve que le porteur de projet labellisé ait communiqué des éléments suffisants et garantissant le respect de cette charte.</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b/>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fournit au </w:t>
      </w:r>
      <w:r>
        <w:rPr>
          <w:rFonts w:ascii="Calibri" w:eastAsia="Calibri" w:hAnsi="Calibri" w:cs="Calibri"/>
          <w:i/>
          <w:color w:val="000000"/>
          <w:sz w:val="22"/>
          <w:szCs w:val="22"/>
        </w:rPr>
        <w:t xml:space="preserve">porteur de projet labellisé </w:t>
      </w:r>
      <w:r>
        <w:rPr>
          <w:rFonts w:ascii="Calibri" w:eastAsia="Calibri" w:hAnsi="Calibri" w:cs="Calibri"/>
          <w:color w:val="000000"/>
          <w:sz w:val="22"/>
          <w:szCs w:val="22"/>
        </w:rPr>
        <w:t xml:space="preserve">un </w:t>
      </w:r>
      <w:r>
        <w:rPr>
          <w:rFonts w:ascii="Calibri" w:eastAsia="Calibri" w:hAnsi="Calibri" w:cs="Calibri"/>
          <w:b/>
          <w:color w:val="000000"/>
          <w:sz w:val="22"/>
          <w:szCs w:val="22"/>
        </w:rPr>
        <w:t>kit de communication</w:t>
      </w:r>
      <w:r>
        <w:rPr>
          <w:rFonts w:ascii="Calibri" w:eastAsia="Calibri" w:hAnsi="Calibri" w:cs="Calibri"/>
          <w:color w:val="000000"/>
          <w:sz w:val="22"/>
          <w:szCs w:val="22"/>
        </w:rPr>
        <w:t xml:space="preserve"> qui comporte un logo personnalisé, ainsi que des éléments qui lui permettent de valoriser son appartenance au réseau international. </w:t>
      </w:r>
      <w:r>
        <w:rPr>
          <w:rFonts w:ascii="Calibri" w:eastAsia="Calibri" w:hAnsi="Calibri" w:cs="Calibri"/>
          <w:b/>
          <w:color w:val="000000"/>
          <w:sz w:val="22"/>
          <w:szCs w:val="22"/>
        </w:rPr>
        <w:t xml:space="preserve">Le </w:t>
      </w:r>
      <w:r>
        <w:rPr>
          <w:rFonts w:ascii="Calibri" w:eastAsia="Calibri" w:hAnsi="Calibri" w:cs="Calibri"/>
          <w:b/>
          <w:i/>
          <w:color w:val="000000"/>
          <w:sz w:val="22"/>
          <w:szCs w:val="22"/>
        </w:rPr>
        <w:t>porteur de projet labellisé</w:t>
      </w:r>
      <w:r>
        <w:rPr>
          <w:rFonts w:ascii="Calibri" w:eastAsia="Calibri" w:hAnsi="Calibri" w:cs="Calibri"/>
          <w:b/>
          <w:color w:val="000000"/>
          <w:sz w:val="22"/>
          <w:szCs w:val="22"/>
        </w:rPr>
        <w:t xml:space="preserve"> s’engage à utiliser le logo personnalisé sur tous ses supports de communication liés à son projet de </w:t>
      </w:r>
      <w:r>
        <w:rPr>
          <w:rFonts w:ascii="Calibri" w:eastAsia="Calibri" w:hAnsi="Calibri" w:cs="Calibri"/>
          <w:b/>
          <w:i/>
          <w:color w:val="000000"/>
          <w:sz w:val="22"/>
          <w:szCs w:val="22"/>
        </w:rPr>
        <w:t>Caravane des dix mots</w:t>
      </w:r>
      <w:r>
        <w:rPr>
          <w:rFonts w:ascii="Calibri" w:eastAsia="Calibri" w:hAnsi="Calibri" w:cs="Calibri"/>
          <w:b/>
          <w:color w:val="000000"/>
          <w:sz w:val="22"/>
          <w:szCs w:val="22"/>
        </w:rPr>
        <w:t xml:space="preserve"> (site Internet, plaquettes, affiches, invitations, etc.). </w:t>
      </w:r>
    </w:p>
    <w:p w:rsidR="005A6E34" w:rsidRDefault="005A6E34">
      <w:pPr>
        <w:widowControl w:val="0"/>
        <w:jc w:val="both"/>
        <w:rPr>
          <w:rFonts w:ascii="Calibri" w:eastAsia="Calibri" w:hAnsi="Calibri" w:cs="Calibri"/>
          <w:color w:val="000000"/>
          <w:sz w:val="22"/>
          <w:szCs w:val="22"/>
        </w:rPr>
      </w:pPr>
    </w:p>
    <w:p w:rsidR="005A6E34" w:rsidRDefault="00D1642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 retour, afin de valoriser le projet de Caravane, le porteur de projet labellisé fournit au chef de file les éléments de communication nécessaires définissant les publics concernés par son projet, les artistes mobilisés (leurs disciplines et intentions, les dates et le dispositif éventuel des restitutions.</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sz w:val="22"/>
          <w:szCs w:val="22"/>
        </w:rPr>
      </w:pPr>
      <w:r>
        <w:rPr>
          <w:rFonts w:ascii="Calibri" w:eastAsia="Calibri" w:hAnsi="Calibri" w:cs="Calibri"/>
          <w:color w:val="000000"/>
          <w:sz w:val="22"/>
          <w:szCs w:val="22"/>
        </w:rPr>
        <w:t xml:space="preserve">En complément de la communication globale réalisée par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sur l’ensemble des projets de </w:t>
      </w:r>
      <w:r>
        <w:rPr>
          <w:rFonts w:ascii="Calibri" w:eastAsia="Calibri" w:hAnsi="Calibri" w:cs="Calibri"/>
          <w:i/>
          <w:color w:val="000000"/>
          <w:sz w:val="22"/>
          <w:szCs w:val="22"/>
        </w:rPr>
        <w:t>Caravanes des dix mots</w:t>
      </w:r>
      <w:r>
        <w:rPr>
          <w:rFonts w:ascii="Calibri" w:eastAsia="Calibri" w:hAnsi="Calibri" w:cs="Calibri"/>
          <w:color w:val="000000"/>
          <w:sz w:val="22"/>
          <w:szCs w:val="22"/>
        </w:rPr>
        <w:t xml:space="preserve">, 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est encouragé à communiquer de manière spécifique sur son territoire, à partir de ses propres supports</w:t>
      </w:r>
      <w:r>
        <w:rPr>
          <w:rFonts w:ascii="Calibri" w:eastAsia="Calibri" w:hAnsi="Calibri" w:cs="Calibri"/>
          <w:sz w:val="22"/>
          <w:szCs w:val="22"/>
        </w:rPr>
        <w:t xml:space="preserve">.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s’engage à </w:t>
      </w:r>
      <w:r>
        <w:rPr>
          <w:rFonts w:ascii="Calibri" w:eastAsia="Calibri" w:hAnsi="Calibri" w:cs="Calibri"/>
          <w:b/>
          <w:color w:val="000000"/>
          <w:sz w:val="22"/>
          <w:szCs w:val="22"/>
        </w:rPr>
        <w:t>mettre en avant régulièrement l’actualité des projets labellisés</w:t>
      </w:r>
      <w:r>
        <w:rPr>
          <w:rFonts w:ascii="Calibri" w:eastAsia="Calibri" w:hAnsi="Calibri" w:cs="Calibri"/>
          <w:color w:val="000000"/>
          <w:sz w:val="22"/>
          <w:szCs w:val="22"/>
        </w:rPr>
        <w:t xml:space="preserve"> via différents supports de communication (relations presse, infolettre de la Caravane des dix mots, réseaux sociaux, etc.) au sein de la communauté Caravanière et auprès des partenaires. </w:t>
      </w:r>
    </w:p>
    <w:p w:rsidR="005A6E34" w:rsidRDefault="00D16427">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 xml:space="preserve">Réseaux sociaux (Facebook </w:t>
      </w:r>
      <w:hyperlink r:id="rId9">
        <w:r>
          <w:rPr>
            <w:rFonts w:ascii="Calibri" w:eastAsia="Calibri" w:hAnsi="Calibri" w:cs="Calibri"/>
            <w:color w:val="000000"/>
            <w:sz w:val="22"/>
            <w:szCs w:val="22"/>
          </w:rPr>
          <w:t>@Caravanedesdixmots</w:t>
        </w:r>
      </w:hyperlink>
      <w:r>
        <w:rPr>
          <w:rFonts w:ascii="Calibri" w:eastAsia="Calibri" w:hAnsi="Calibri" w:cs="Calibri"/>
          <w:color w:val="000000"/>
          <w:sz w:val="22"/>
          <w:szCs w:val="22"/>
        </w:rPr>
        <w:t>  et LinkedIn @Caravane des dix mots)</w:t>
      </w:r>
    </w:p>
    <w:p w:rsidR="005A6E34" w:rsidRDefault="00D16427">
      <w:pPr>
        <w:numPr>
          <w:ilvl w:val="0"/>
          <w:numId w:val="1"/>
        </w:numPr>
      </w:pPr>
      <w:r>
        <w:rPr>
          <w:rFonts w:ascii="Calibri" w:eastAsia="Calibri" w:hAnsi="Calibri" w:cs="Calibri"/>
          <w:color w:val="000000"/>
          <w:sz w:val="22"/>
          <w:szCs w:val="22"/>
        </w:rPr>
        <w:t>Lettre d’information des Caravaniers</w:t>
      </w:r>
    </w:p>
    <w:p w:rsidR="005A6E34" w:rsidRDefault="00D16427">
      <w:pPr>
        <w:numPr>
          <w:ilvl w:val="0"/>
          <w:numId w:val="1"/>
        </w:numPr>
      </w:pPr>
      <w:r>
        <w:rPr>
          <w:rFonts w:ascii="Calibri" w:eastAsia="Calibri" w:hAnsi="Calibri" w:cs="Calibri"/>
          <w:color w:val="000000"/>
          <w:sz w:val="22"/>
          <w:szCs w:val="22"/>
        </w:rPr>
        <w:t xml:space="preserve">Site internet : </w:t>
      </w:r>
      <w:hyperlink r:id="rId10">
        <w:r>
          <w:rPr>
            <w:rFonts w:ascii="Calibri" w:eastAsia="Calibri" w:hAnsi="Calibri" w:cs="Calibri"/>
            <w:color w:val="0000FF"/>
            <w:sz w:val="22"/>
            <w:szCs w:val="22"/>
            <w:u w:val="single"/>
          </w:rPr>
          <w:t>https://caravanedesdixmots.com</w:t>
        </w:r>
      </w:hyperlink>
      <w:r>
        <w:t xml:space="preserve"> </w:t>
      </w:r>
    </w:p>
    <w:p w:rsidR="005A6E34" w:rsidRDefault="00D16427">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Chaîne YouTube : </w:t>
      </w:r>
      <w:hyperlink r:id="rId11">
        <w:r>
          <w:rPr>
            <w:rFonts w:ascii="Calibri" w:eastAsia="Calibri" w:hAnsi="Calibri" w:cs="Calibri"/>
            <w:color w:val="0000FF"/>
            <w:sz w:val="22"/>
            <w:szCs w:val="22"/>
            <w:u w:val="single"/>
          </w:rPr>
          <w:t>https://www.youtube.com/user/caravanedesdixmots</w:t>
        </w:r>
      </w:hyperlink>
    </w:p>
    <w:p w:rsidR="005A6E34" w:rsidRDefault="005A6E34">
      <w:pPr>
        <w:widowControl w:val="0"/>
        <w:rPr>
          <w:rFonts w:ascii="Calibri" w:eastAsia="Calibri" w:hAnsi="Calibri" w:cs="Calibri"/>
          <w:color w:val="000000"/>
          <w:sz w:val="22"/>
          <w:szCs w:val="22"/>
          <w:u w:val="single"/>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b/>
          <w:color w:val="000000"/>
          <w:sz w:val="22"/>
          <w:szCs w:val="22"/>
        </w:rPr>
        <w:t>En 202</w:t>
      </w:r>
      <w:r w:rsidR="002970AC">
        <w:rPr>
          <w:rFonts w:ascii="Calibri" w:eastAsia="Calibri" w:hAnsi="Calibri" w:cs="Calibri"/>
          <w:b/>
          <w:color w:val="000000"/>
          <w:sz w:val="22"/>
          <w:szCs w:val="22"/>
        </w:rPr>
        <w:t>6</w:t>
      </w:r>
      <w:r>
        <w:rPr>
          <w:rFonts w:ascii="Calibri" w:eastAsia="Calibri" w:hAnsi="Calibri" w:cs="Calibri"/>
          <w:b/>
          <w:color w:val="000000"/>
          <w:sz w:val="22"/>
          <w:szCs w:val="22"/>
        </w:rPr>
        <w:t xml:space="preserve">, le </w:t>
      </w:r>
      <w:r>
        <w:rPr>
          <w:rFonts w:ascii="Calibri" w:eastAsia="Calibri" w:hAnsi="Calibri" w:cs="Calibri"/>
          <w:b/>
          <w:i/>
          <w:color w:val="000000"/>
          <w:sz w:val="22"/>
          <w:szCs w:val="22"/>
        </w:rPr>
        <w:t>chef de file</w:t>
      </w:r>
      <w:r>
        <w:rPr>
          <w:rFonts w:ascii="Calibri" w:eastAsia="Calibri" w:hAnsi="Calibri" w:cs="Calibri"/>
          <w:b/>
          <w:color w:val="000000"/>
          <w:sz w:val="22"/>
          <w:szCs w:val="22"/>
        </w:rPr>
        <w:t xml:space="preserve"> va éditer </w:t>
      </w:r>
      <w:r>
        <w:rPr>
          <w:rFonts w:ascii="Calibri" w:eastAsia="Calibri" w:hAnsi="Calibri" w:cs="Calibri"/>
          <w:color w:val="000000"/>
          <w:sz w:val="22"/>
          <w:szCs w:val="22"/>
        </w:rPr>
        <w:t xml:space="preserve">un florilège des ateliers et </w:t>
      </w:r>
      <w:r w:rsidR="002970AC">
        <w:rPr>
          <w:rFonts w:ascii="Calibri" w:eastAsia="Calibri" w:hAnsi="Calibri" w:cs="Calibri"/>
          <w:color w:val="000000"/>
          <w:sz w:val="22"/>
          <w:szCs w:val="22"/>
        </w:rPr>
        <w:t>des travaux</w:t>
      </w:r>
      <w:r>
        <w:rPr>
          <w:rFonts w:ascii="Calibri" w:eastAsia="Calibri" w:hAnsi="Calibri" w:cs="Calibri"/>
          <w:color w:val="000000"/>
          <w:sz w:val="22"/>
          <w:szCs w:val="22"/>
        </w:rPr>
        <w:t xml:space="preserve"> menés par les Caravaniers de l’année en cours </w:t>
      </w:r>
      <w:r>
        <w:rPr>
          <w:rFonts w:ascii="Calibri" w:eastAsia="Calibri" w:hAnsi="Calibri" w:cs="Calibri"/>
          <w:b/>
          <w:color w:val="000000"/>
          <w:sz w:val="22"/>
          <w:szCs w:val="22"/>
        </w:rPr>
        <w:t xml:space="preserve">sous la forme d’un album graphique. </w:t>
      </w:r>
      <w:r>
        <w:rPr>
          <w:rFonts w:ascii="Calibri" w:eastAsia="Calibri" w:hAnsi="Calibri" w:cs="Calibri"/>
          <w:color w:val="000000"/>
          <w:sz w:val="22"/>
          <w:szCs w:val="22"/>
        </w:rPr>
        <w:t>Les modalités de contribution des Caravanes sont fixées dans un cahier des charges qui accompagne la signature de la charte de labellisation. La coordination artistique de cet album sera confiée à un artiste caravanier.</w:t>
      </w: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 xml:space="preserve">chef de file </w:t>
      </w:r>
      <w:r>
        <w:rPr>
          <w:rFonts w:ascii="Calibri" w:eastAsia="Calibri" w:hAnsi="Calibri" w:cs="Calibri"/>
          <w:color w:val="000000"/>
          <w:sz w:val="22"/>
          <w:szCs w:val="22"/>
        </w:rPr>
        <w:t xml:space="preserve">s’engage à recueillir et </w:t>
      </w:r>
      <w:r w:rsidR="002970AC">
        <w:rPr>
          <w:rFonts w:ascii="Calibri" w:eastAsia="Calibri" w:hAnsi="Calibri" w:cs="Calibri"/>
          <w:color w:val="000000"/>
          <w:sz w:val="22"/>
          <w:szCs w:val="22"/>
        </w:rPr>
        <w:t>à intégrer</w:t>
      </w:r>
      <w:r>
        <w:rPr>
          <w:rFonts w:ascii="Calibri" w:eastAsia="Calibri" w:hAnsi="Calibri" w:cs="Calibri"/>
          <w:color w:val="000000"/>
          <w:sz w:val="22"/>
          <w:szCs w:val="22"/>
        </w:rPr>
        <w:t xml:space="preserve"> les contributions de chaque </w:t>
      </w:r>
      <w:r>
        <w:rPr>
          <w:rFonts w:ascii="Calibri" w:eastAsia="Calibri" w:hAnsi="Calibri" w:cs="Calibri"/>
          <w:i/>
          <w:color w:val="000000"/>
          <w:sz w:val="22"/>
          <w:szCs w:val="22"/>
        </w:rPr>
        <w:t xml:space="preserve">porteur de projet labellisé, </w:t>
      </w:r>
      <w:r>
        <w:rPr>
          <w:rFonts w:ascii="Calibri" w:eastAsia="Calibri" w:hAnsi="Calibri" w:cs="Calibri"/>
          <w:color w:val="000000"/>
          <w:sz w:val="22"/>
          <w:szCs w:val="22"/>
        </w:rPr>
        <w:t>sous réserve d’avoir reçu des éléments de sa part dans le respect du cahier des charges et des délais impartis.</w:t>
      </w: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assure la diffusion gratuite de l’album graphique.  Chaque Caravane peut également organiser des présentations de l’ouvrage sur son territoire. Celles-ci doivent rester gratuites.  </w:t>
      </w:r>
    </w:p>
    <w:p w:rsidR="005A6E34" w:rsidRDefault="005A6E34">
      <w:pPr>
        <w:widowControl w:val="0"/>
        <w:rPr>
          <w:rFonts w:ascii="Calibri" w:eastAsia="Calibri" w:hAnsi="Calibri" w:cs="Calibri"/>
          <w:color w:val="606060"/>
          <w:sz w:val="22"/>
          <w:szCs w:val="22"/>
        </w:rPr>
      </w:pPr>
    </w:p>
    <w:p w:rsidR="005A6E34" w:rsidRDefault="00D16427">
      <w:pPr>
        <w:widowControl w:val="0"/>
        <w:rPr>
          <w:rFonts w:ascii="Calibri" w:eastAsia="Calibri" w:hAnsi="Calibri" w:cs="Calibri"/>
          <w:b/>
          <w:color w:val="31849B"/>
          <w:sz w:val="28"/>
          <w:szCs w:val="28"/>
          <w:u w:val="single"/>
        </w:rPr>
      </w:pPr>
      <w:r>
        <w:rPr>
          <w:rFonts w:ascii="Calibri" w:eastAsia="Calibri" w:hAnsi="Calibri" w:cs="Calibri"/>
          <w:b/>
          <w:color w:val="31849B"/>
          <w:sz w:val="28"/>
          <w:szCs w:val="28"/>
          <w:u w:val="single"/>
        </w:rPr>
        <w:t xml:space="preserve">Article 3 – Rôle et engagements du porteur de projet </w:t>
      </w:r>
    </w:p>
    <w:p w:rsidR="005A6E34" w:rsidRDefault="005A6E34">
      <w:pPr>
        <w:widowControl w:val="0"/>
        <w:rPr>
          <w:rFonts w:ascii="Calibri" w:eastAsia="Calibri" w:hAnsi="Calibri" w:cs="Calibri"/>
          <w:b/>
          <w:color w:val="31849B"/>
        </w:rPr>
      </w:pPr>
    </w:p>
    <w:p w:rsidR="005A6E34" w:rsidRDefault="00D16427">
      <w:pPr>
        <w:widowControl w:val="0"/>
        <w:ind w:firstLine="708"/>
        <w:jc w:val="both"/>
        <w:rPr>
          <w:rFonts w:ascii="Calibri" w:eastAsia="Calibri" w:hAnsi="Calibri" w:cs="Calibri"/>
          <w:b/>
          <w:color w:val="000000"/>
          <w:u w:val="single"/>
        </w:rPr>
      </w:pPr>
      <w:r>
        <w:rPr>
          <w:rFonts w:ascii="Calibri" w:eastAsia="Calibri" w:hAnsi="Calibri" w:cs="Calibri"/>
          <w:b/>
          <w:color w:val="000000"/>
          <w:u w:val="single"/>
        </w:rPr>
        <w:t xml:space="preserve">Articles 3.1 : Engagement éthique </w:t>
      </w: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Par la signature de cette charte, 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s’engage à réaliser le projet de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qu’il a </w:t>
      </w:r>
      <w:r w:rsidR="002970AC">
        <w:rPr>
          <w:rFonts w:ascii="Calibri" w:eastAsia="Calibri" w:hAnsi="Calibri" w:cs="Calibri"/>
          <w:color w:val="000000"/>
          <w:sz w:val="22"/>
          <w:szCs w:val="22"/>
        </w:rPr>
        <w:t>présentés</w:t>
      </w:r>
      <w:r>
        <w:rPr>
          <w:rFonts w:ascii="Calibri" w:eastAsia="Calibri" w:hAnsi="Calibri" w:cs="Calibri"/>
          <w:color w:val="000000"/>
          <w:sz w:val="22"/>
          <w:szCs w:val="22"/>
        </w:rPr>
        <w:t xml:space="preserve"> lors de sa candidature, à respecter les préconisations émises par </w:t>
      </w:r>
      <w:r>
        <w:rPr>
          <w:rFonts w:ascii="Calibri" w:eastAsia="Calibri" w:hAnsi="Calibri" w:cs="Calibri"/>
          <w:i/>
          <w:color w:val="000000"/>
          <w:sz w:val="22"/>
          <w:szCs w:val="22"/>
        </w:rPr>
        <w:t xml:space="preserve">le chef </w:t>
      </w:r>
      <w:r>
        <w:rPr>
          <w:rFonts w:ascii="Calibri" w:eastAsia="Calibri" w:hAnsi="Calibri" w:cs="Calibri"/>
          <w:i/>
          <w:color w:val="000000"/>
          <w:sz w:val="22"/>
          <w:szCs w:val="22"/>
        </w:rPr>
        <w:lastRenderedPageBreak/>
        <w:t>de file</w:t>
      </w:r>
      <w:r>
        <w:rPr>
          <w:rFonts w:ascii="Calibri" w:eastAsia="Calibri" w:hAnsi="Calibri" w:cs="Calibri"/>
          <w:color w:val="000000"/>
          <w:sz w:val="22"/>
          <w:szCs w:val="22"/>
        </w:rPr>
        <w:t xml:space="preserve"> et du Comité d’Orientation. En cas de modification des intentions du projet labellisé, le porteur s’engage à en informer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w:t>
      </w:r>
    </w:p>
    <w:p w:rsidR="005A6E34" w:rsidRDefault="00D16427">
      <w:pPr>
        <w:widowControl w:val="0"/>
        <w:jc w:val="both"/>
        <w:rPr>
          <w:rFonts w:ascii="Calibri" w:eastAsia="Calibri" w:hAnsi="Calibri" w:cs="Calibri"/>
          <w:color w:val="000000"/>
          <w:sz w:val="22"/>
          <w:szCs w:val="22"/>
        </w:rPr>
      </w:pPr>
      <w:r>
        <w:rPr>
          <w:rFonts w:ascii="Calibri" w:eastAsia="Calibri" w:hAnsi="Calibri" w:cs="Calibri"/>
          <w:b/>
          <w:color w:val="000000"/>
          <w:sz w:val="22"/>
          <w:szCs w:val="22"/>
        </w:rPr>
        <w:t xml:space="preserve">La signature de cette charte engage le </w:t>
      </w:r>
      <w:r>
        <w:rPr>
          <w:rFonts w:ascii="Calibri" w:eastAsia="Calibri" w:hAnsi="Calibri" w:cs="Calibri"/>
          <w:b/>
          <w:i/>
          <w:color w:val="000000"/>
          <w:sz w:val="22"/>
          <w:szCs w:val="22"/>
        </w:rPr>
        <w:t>porteur de projet labellisé</w:t>
      </w:r>
      <w:r>
        <w:rPr>
          <w:rFonts w:ascii="Calibri" w:eastAsia="Calibri" w:hAnsi="Calibri" w:cs="Calibri"/>
          <w:b/>
          <w:color w:val="000000"/>
          <w:sz w:val="22"/>
          <w:szCs w:val="22"/>
        </w:rPr>
        <w:t xml:space="preserve"> à respecter les valeurs et l’éthique de la Caravane des dix mots, décrites en préambule</w:t>
      </w:r>
      <w:r>
        <w:rPr>
          <w:rFonts w:ascii="Calibri" w:eastAsia="Calibri" w:hAnsi="Calibri" w:cs="Calibri"/>
          <w:color w:val="000000"/>
          <w:sz w:val="22"/>
          <w:szCs w:val="22"/>
        </w:rPr>
        <w:t>. Au-delà des dispositions légales en vigueur, la Caravane des dix mots ne servira pas de vitrine à des opinions à caractère politique, discriminatoire ou religieux. Si tel était le cas, le porteur de projet s’expose à l’arrêt de toute forme de collaboration et à la communication des raisons de cette interruption aux instances concernées (Comité d’Orientation, représentants des États sur les territoires, ambassades, consulats, partenaires du réseau des Caravanes, etc.)</w:t>
      </w:r>
    </w:p>
    <w:p w:rsidR="005A6E34" w:rsidRDefault="005A6E34">
      <w:pPr>
        <w:widowControl w:val="0"/>
        <w:jc w:val="both"/>
        <w:rPr>
          <w:rFonts w:ascii="Calibri" w:eastAsia="Calibri" w:hAnsi="Calibri" w:cs="Calibri"/>
          <w:b/>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Tout projet labellisé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est porté par des habitants du territoire sur lequel il s’inscrit et a pour fondement commun une approche artistique et ludique des « dix mots ».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projet labellisé </w:t>
      </w:r>
      <w:r>
        <w:rPr>
          <w:rFonts w:ascii="Calibri" w:eastAsia="Calibri" w:hAnsi="Calibri" w:cs="Calibri"/>
          <w:i/>
          <w:color w:val="000000"/>
          <w:sz w:val="22"/>
          <w:szCs w:val="22"/>
        </w:rPr>
        <w:t>Caravane des dix mots</w:t>
      </w:r>
      <w:r>
        <w:rPr>
          <w:rFonts w:ascii="Calibri" w:eastAsia="Calibri" w:hAnsi="Calibri" w:cs="Calibri"/>
          <w:color w:val="000000"/>
          <w:sz w:val="22"/>
          <w:szCs w:val="22"/>
        </w:rPr>
        <w:t xml:space="preserve"> porte une attention particulière aux personnes éloignées de la participation à la vie culturelle. Il s’agit d’intervenir auprès d’une grande diversité de personnes, de privilégier la </w:t>
      </w:r>
      <w:r>
        <w:rPr>
          <w:rFonts w:ascii="Calibri" w:eastAsia="Calibri" w:hAnsi="Calibri" w:cs="Calibri"/>
          <w:b/>
          <w:color w:val="000000"/>
          <w:sz w:val="22"/>
          <w:szCs w:val="22"/>
        </w:rPr>
        <w:t>rencontre et la prise de parole</w:t>
      </w:r>
      <w:r>
        <w:rPr>
          <w:rFonts w:ascii="Calibri" w:eastAsia="Calibri" w:hAnsi="Calibri" w:cs="Calibri"/>
          <w:color w:val="000000"/>
          <w:sz w:val="22"/>
          <w:szCs w:val="22"/>
        </w:rPr>
        <w:t xml:space="preserve"> entre les participants en proposant des ateliers artistiques pluridisciplinaires et en réalisant des supports graphiques et visuels à destination de l’album graphique florilège 2025.</w:t>
      </w:r>
    </w:p>
    <w:p w:rsidR="005A6E34" w:rsidRDefault="005A6E34">
      <w:pPr>
        <w:widowControl w:val="0"/>
        <w:jc w:val="both"/>
        <w:rPr>
          <w:rFonts w:ascii="Calibri" w:eastAsia="Calibri" w:hAnsi="Calibri" w:cs="Calibri"/>
          <w:b/>
          <w:color w:val="000000"/>
          <w:u w:val="single"/>
        </w:rPr>
      </w:pPr>
    </w:p>
    <w:p w:rsidR="005A6E34" w:rsidRDefault="00D16427">
      <w:pPr>
        <w:widowControl w:val="0"/>
        <w:ind w:firstLine="708"/>
        <w:jc w:val="both"/>
        <w:rPr>
          <w:rFonts w:ascii="Calibri" w:eastAsia="Calibri" w:hAnsi="Calibri" w:cs="Calibri"/>
          <w:b/>
          <w:color w:val="30849B"/>
          <w:u w:val="single"/>
        </w:rPr>
      </w:pPr>
      <w:r>
        <w:rPr>
          <w:rFonts w:ascii="Calibri" w:eastAsia="Calibri" w:hAnsi="Calibri" w:cs="Calibri"/>
          <w:b/>
          <w:color w:val="30849B"/>
          <w:u w:val="single"/>
        </w:rPr>
        <w:t>Article 3.2 : Les activités obligatoires</w:t>
      </w:r>
    </w:p>
    <w:p w:rsidR="005A6E34" w:rsidRDefault="005A6E34">
      <w:pPr>
        <w:widowControl w:val="0"/>
        <w:jc w:val="both"/>
        <w:rPr>
          <w:rFonts w:ascii="Calibri" w:eastAsia="Calibri" w:hAnsi="Calibri" w:cs="Calibri"/>
          <w:color w:val="000000"/>
          <w:sz w:val="22"/>
          <w:szCs w:val="22"/>
          <w:u w:val="single"/>
        </w:rPr>
      </w:pPr>
    </w:p>
    <w:p w:rsidR="005A6E34" w:rsidRDefault="00D16427">
      <w:pPr>
        <w:widowControl w:val="0"/>
        <w:rPr>
          <w:rFonts w:ascii="Calibri" w:eastAsia="Calibri" w:hAnsi="Calibri" w:cs="Calibri"/>
          <w:color w:val="000000"/>
          <w:sz w:val="22"/>
          <w:szCs w:val="22"/>
        </w:rPr>
      </w:pPr>
      <w:r>
        <w:rPr>
          <w:rFonts w:ascii="Wingdings" w:eastAsia="Wingdings" w:hAnsi="Wingdings" w:cs="Wingdings"/>
          <w:color w:val="000000"/>
        </w:rPr>
        <w:t>🗹</w:t>
      </w:r>
      <w:r>
        <w:rPr>
          <w:rFonts w:ascii="Calibri" w:eastAsia="Calibri" w:hAnsi="Calibri" w:cs="Calibri"/>
          <w:color w:val="000000"/>
          <w:sz w:val="22"/>
          <w:szCs w:val="22"/>
        </w:rPr>
        <w:t xml:space="preserve"> L’organisation des ateliers artistiques </w:t>
      </w:r>
    </w:p>
    <w:p w:rsidR="005A6E34" w:rsidRDefault="005A6E34">
      <w:pPr>
        <w:widowControl w:val="0"/>
        <w:ind w:left="1428"/>
        <w:jc w:val="both"/>
        <w:rPr>
          <w:rFonts w:ascii="Calibri" w:eastAsia="Calibri" w:hAnsi="Calibri" w:cs="Calibri"/>
          <w:color w:val="000000"/>
          <w:sz w:val="22"/>
          <w:szCs w:val="22"/>
          <w:u w:val="single"/>
        </w:rPr>
      </w:pPr>
    </w:p>
    <w:p w:rsidR="005A6E34" w:rsidRDefault="00D16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met en place sur son territoire des ateliers artistiques qui doivent être menés par des artistes à partir des « dix mots ». </w:t>
      </w:r>
      <w:r>
        <w:rPr>
          <w:rFonts w:ascii="Calibri" w:eastAsia="Calibri" w:hAnsi="Calibri" w:cs="Calibri"/>
          <w:b/>
          <w:color w:val="000000"/>
          <w:sz w:val="22"/>
          <w:szCs w:val="22"/>
        </w:rPr>
        <w:t xml:space="preserve">Le </w:t>
      </w:r>
      <w:r>
        <w:rPr>
          <w:rFonts w:ascii="Calibri" w:eastAsia="Calibri" w:hAnsi="Calibri" w:cs="Calibri"/>
          <w:b/>
          <w:i/>
          <w:color w:val="000000"/>
          <w:sz w:val="22"/>
          <w:szCs w:val="22"/>
        </w:rPr>
        <w:t>porteur de projet</w:t>
      </w:r>
      <w:r>
        <w:rPr>
          <w:rFonts w:ascii="Calibri" w:eastAsia="Calibri" w:hAnsi="Calibri" w:cs="Calibri"/>
          <w:b/>
          <w:color w:val="000000"/>
          <w:sz w:val="22"/>
          <w:szCs w:val="22"/>
        </w:rPr>
        <w:t xml:space="preserve"> doit s’assurer que les artistes partagent les valeurs et comprennent la démarche de la </w:t>
      </w:r>
      <w:r>
        <w:rPr>
          <w:rFonts w:ascii="Calibri" w:eastAsia="Calibri" w:hAnsi="Calibri" w:cs="Calibri"/>
          <w:b/>
          <w:i/>
          <w:color w:val="000000"/>
          <w:sz w:val="22"/>
          <w:szCs w:val="22"/>
        </w:rPr>
        <w:t>Caravane des dix mots</w:t>
      </w:r>
      <w:r>
        <w:rPr>
          <w:rFonts w:ascii="Calibri" w:eastAsia="Calibri" w:hAnsi="Calibri" w:cs="Calibri"/>
          <w:b/>
          <w:color w:val="000000"/>
          <w:sz w:val="22"/>
          <w:szCs w:val="22"/>
        </w:rPr>
        <w:t xml:space="preserve">. </w:t>
      </w:r>
      <w:r>
        <w:rPr>
          <w:rFonts w:ascii="Calibri" w:eastAsia="Calibri" w:hAnsi="Calibri" w:cs="Calibri"/>
          <w:color w:val="000000"/>
          <w:sz w:val="22"/>
          <w:szCs w:val="22"/>
        </w:rPr>
        <w:t>Les artistes sont prioritairement des artistes implantés sur le territoire du projet, mais cela n’exclut pas la participation ponctuelle d’artistes francophones d’autres territoires.</w:t>
      </w:r>
    </w:p>
    <w:p w:rsidR="005A6E34" w:rsidRDefault="005A6E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p>
    <w:p w:rsidR="005A6E34" w:rsidRDefault="00D16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r>
        <w:rPr>
          <w:rFonts w:ascii="Calibri" w:eastAsia="Calibri" w:hAnsi="Calibri" w:cs="Calibri"/>
          <w:color w:val="000000"/>
          <w:sz w:val="22"/>
          <w:szCs w:val="22"/>
        </w:rPr>
        <w:t>Ces ateliers doivent faciliter l’expression et la créativité des participants, en les sensibilisant à la pratique artistique et en s’appuyant sur la diversité des langues, dont la langue française. Cette démarche vise à faire émerger une expression artistique individuelle et collective révélant la diversité des langues et des cultures.</w:t>
      </w:r>
    </w:p>
    <w:p w:rsidR="005A6E34" w:rsidRDefault="005A6E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 xml:space="preserve">porteur de projet labellisé </w:t>
      </w:r>
      <w:r>
        <w:rPr>
          <w:rFonts w:ascii="Calibri" w:eastAsia="Calibri" w:hAnsi="Calibri" w:cs="Calibri"/>
          <w:color w:val="000000"/>
          <w:sz w:val="22"/>
          <w:szCs w:val="22"/>
        </w:rPr>
        <w:t xml:space="preserve">s’engage à fournir régulièrement au chef de file des </w:t>
      </w:r>
      <w:r>
        <w:rPr>
          <w:rFonts w:ascii="Calibri" w:eastAsia="Calibri" w:hAnsi="Calibri" w:cs="Calibri"/>
          <w:b/>
          <w:color w:val="000000"/>
          <w:sz w:val="22"/>
          <w:szCs w:val="22"/>
        </w:rPr>
        <w:t>informations sur ses activités</w:t>
      </w:r>
      <w:r>
        <w:rPr>
          <w:rFonts w:ascii="Calibri" w:eastAsia="Calibri" w:hAnsi="Calibri" w:cs="Calibri"/>
          <w:color w:val="000000"/>
          <w:sz w:val="22"/>
          <w:szCs w:val="22"/>
        </w:rPr>
        <w:t xml:space="preserve">, des éléments de communication (textes de présentation et photos), ainsi que les supports réalisés (affiches, invitations, flyers, etc.). </w:t>
      </w:r>
    </w:p>
    <w:p w:rsidR="005A6E34" w:rsidRDefault="005A6E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sz w:val="22"/>
          <w:szCs w:val="22"/>
        </w:rPr>
      </w:pPr>
    </w:p>
    <w:p w:rsidR="005A6E34" w:rsidRDefault="00D16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r>
        <w:rPr>
          <w:rFonts w:ascii="Wingdings" w:eastAsia="Wingdings" w:hAnsi="Wingdings" w:cs="Wingdings"/>
          <w:color w:val="000000"/>
          <w:sz w:val="22"/>
          <w:szCs w:val="22"/>
        </w:rPr>
        <w:t>🗹</w:t>
      </w:r>
      <w:r>
        <w:rPr>
          <w:rFonts w:ascii="Calibri" w:eastAsia="Calibri" w:hAnsi="Calibri" w:cs="Calibri"/>
          <w:color w:val="000000"/>
          <w:sz w:val="22"/>
          <w:szCs w:val="22"/>
        </w:rPr>
        <w:t xml:space="preserve"> L’envoi de supports graphiques et visuels pour l’album collectif (fresque des caravaniers)</w:t>
      </w:r>
    </w:p>
    <w:p w:rsidR="005A6E34" w:rsidRDefault="005A6E34">
      <w:pPr>
        <w:widowControl w:val="0"/>
        <w:jc w:val="both"/>
        <w:rPr>
          <w:rFonts w:ascii="Calibri" w:eastAsia="Calibri" w:hAnsi="Calibri" w:cs="Calibri"/>
          <w:b/>
          <w:color w:val="000000"/>
          <w:sz w:val="22"/>
          <w:szCs w:val="22"/>
          <w:u w:val="single"/>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doit envoyer</w:t>
      </w:r>
      <w:r>
        <w:rPr>
          <w:rFonts w:ascii="Calibri" w:eastAsia="Calibri" w:hAnsi="Calibri" w:cs="Calibri"/>
          <w:b/>
          <w:color w:val="000000"/>
          <w:sz w:val="22"/>
          <w:szCs w:val="22"/>
        </w:rPr>
        <w:t xml:space="preserve"> des supports graphiques et visuels </w:t>
      </w:r>
      <w:r>
        <w:rPr>
          <w:rFonts w:ascii="Calibri" w:eastAsia="Calibri" w:hAnsi="Calibri" w:cs="Calibri"/>
          <w:color w:val="000000"/>
          <w:sz w:val="22"/>
          <w:szCs w:val="22"/>
        </w:rPr>
        <w:t>qui témoignent de ses ateliers et de leurs liens avec le projet de la Caravane des dix mots sur son territoire sous la forme de dessins, textes, propositions graphiques, photos…</w:t>
      </w: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fournit au </w:t>
      </w:r>
      <w:r>
        <w:rPr>
          <w:rFonts w:ascii="Calibri" w:eastAsia="Calibri" w:hAnsi="Calibri" w:cs="Calibri"/>
          <w:i/>
          <w:color w:val="000000"/>
          <w:sz w:val="22"/>
          <w:szCs w:val="22"/>
        </w:rPr>
        <w:t>porteur de projet</w:t>
      </w:r>
      <w:r>
        <w:rPr>
          <w:rFonts w:ascii="Calibri" w:eastAsia="Calibri" w:hAnsi="Calibri" w:cs="Calibri"/>
          <w:color w:val="000000"/>
          <w:sz w:val="22"/>
          <w:szCs w:val="22"/>
        </w:rPr>
        <w:t xml:space="preserve"> </w:t>
      </w:r>
      <w:r>
        <w:rPr>
          <w:rFonts w:ascii="Calibri" w:eastAsia="Calibri" w:hAnsi="Calibri" w:cs="Calibri"/>
          <w:i/>
          <w:color w:val="000000"/>
          <w:sz w:val="22"/>
          <w:szCs w:val="22"/>
        </w:rPr>
        <w:t>labellisé</w:t>
      </w:r>
      <w:r>
        <w:rPr>
          <w:rFonts w:ascii="Calibri" w:eastAsia="Calibri" w:hAnsi="Calibri" w:cs="Calibri"/>
          <w:color w:val="000000"/>
          <w:sz w:val="22"/>
          <w:szCs w:val="22"/>
        </w:rPr>
        <w:t xml:space="preserve"> un cahier des charges pour la réalisation de ces supports avec les participants des ateliers, en rapport avec la thématique des dix mots et plus largement avec la langue française et les enjeux de plurilinguisme sur le territoire. </w:t>
      </w: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doit s’assurer d’avoir recueilli au préalable auprès des auteurs de l’ensemble des documents transmis (textes, dessins, photos) </w:t>
      </w:r>
      <w:r>
        <w:rPr>
          <w:rFonts w:ascii="Calibri" w:eastAsia="Calibri" w:hAnsi="Calibri" w:cs="Calibri"/>
          <w:b/>
          <w:color w:val="000000"/>
          <w:sz w:val="22"/>
          <w:szCs w:val="22"/>
        </w:rPr>
        <w:t xml:space="preserve">qu’ils autorisent l’association </w:t>
      </w:r>
      <w:r>
        <w:rPr>
          <w:rFonts w:ascii="Calibri" w:eastAsia="Calibri" w:hAnsi="Calibri" w:cs="Calibri"/>
          <w:b/>
          <w:i/>
          <w:color w:val="000000"/>
          <w:sz w:val="22"/>
          <w:szCs w:val="22"/>
        </w:rPr>
        <w:t xml:space="preserve">Caravane des dix mots </w:t>
      </w:r>
      <w:r>
        <w:rPr>
          <w:rFonts w:ascii="Calibri" w:eastAsia="Calibri" w:hAnsi="Calibri" w:cs="Calibri"/>
          <w:b/>
          <w:color w:val="000000"/>
          <w:sz w:val="22"/>
          <w:szCs w:val="22"/>
        </w:rPr>
        <w:t>à les utiliser dans le cadre de l’album collectif ou de supports de communication</w:t>
      </w:r>
      <w:r>
        <w:rPr>
          <w:rFonts w:ascii="Calibri" w:eastAsia="Calibri" w:hAnsi="Calibri" w:cs="Calibri"/>
          <w:color w:val="000000"/>
          <w:sz w:val="22"/>
          <w:szCs w:val="22"/>
        </w:rPr>
        <w:t xml:space="preserve">. Celle-ci s’engage à n’en faire aucun usage commercial. À cette fin,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fournit au </w:t>
      </w:r>
      <w:r>
        <w:rPr>
          <w:rFonts w:ascii="Calibri" w:eastAsia="Calibri" w:hAnsi="Calibri" w:cs="Calibri"/>
          <w:i/>
          <w:color w:val="000000"/>
          <w:sz w:val="22"/>
          <w:szCs w:val="22"/>
        </w:rPr>
        <w:t xml:space="preserve">porteur de projet </w:t>
      </w:r>
      <w:r>
        <w:rPr>
          <w:rFonts w:ascii="Calibri" w:eastAsia="Calibri" w:hAnsi="Calibri" w:cs="Calibri"/>
          <w:i/>
          <w:color w:val="000000"/>
          <w:sz w:val="22"/>
          <w:szCs w:val="22"/>
        </w:rPr>
        <w:lastRenderedPageBreak/>
        <w:t>labellisé</w:t>
      </w:r>
      <w:r>
        <w:rPr>
          <w:rFonts w:ascii="Calibri" w:eastAsia="Calibri" w:hAnsi="Calibri" w:cs="Calibri"/>
          <w:color w:val="000000"/>
          <w:sz w:val="22"/>
          <w:szCs w:val="22"/>
        </w:rPr>
        <w:t xml:space="preserve"> les attestations nécessaires à faire remplir par les participants. </w:t>
      </w:r>
    </w:p>
    <w:p w:rsidR="005A6E34" w:rsidRDefault="005A6E34">
      <w:pPr>
        <w:widowControl w:val="0"/>
        <w:jc w:val="both"/>
        <w:rPr>
          <w:rFonts w:ascii="Calibri" w:eastAsia="Calibri" w:hAnsi="Calibri" w:cs="Calibri"/>
          <w:color w:val="000000"/>
          <w:sz w:val="22"/>
          <w:szCs w:val="22"/>
        </w:rPr>
      </w:pPr>
    </w:p>
    <w:p w:rsidR="005A6E34" w:rsidRDefault="00D16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i/>
          <w:color w:val="000000"/>
          <w:sz w:val="22"/>
          <w:szCs w:val="22"/>
        </w:rPr>
      </w:pPr>
      <w:r>
        <w:rPr>
          <w:rFonts w:ascii="Wingdings" w:eastAsia="Wingdings" w:hAnsi="Wingdings" w:cs="Wingdings"/>
          <w:color w:val="000000"/>
          <w:sz w:val="22"/>
          <w:szCs w:val="22"/>
        </w:rPr>
        <w:t>🗹</w:t>
      </w:r>
      <w:r>
        <w:rPr>
          <w:rFonts w:ascii="Calibri" w:eastAsia="Calibri" w:hAnsi="Calibri" w:cs="Calibri"/>
          <w:color w:val="000000"/>
          <w:sz w:val="22"/>
          <w:szCs w:val="22"/>
        </w:rPr>
        <w:t xml:space="preserve"> La participation au réseau en répondant aux sollicitations du </w:t>
      </w:r>
      <w:r>
        <w:rPr>
          <w:rFonts w:ascii="Calibri" w:eastAsia="Calibri" w:hAnsi="Calibri" w:cs="Calibri"/>
          <w:i/>
          <w:color w:val="000000"/>
          <w:sz w:val="22"/>
          <w:szCs w:val="22"/>
        </w:rPr>
        <w:t>chef de file</w:t>
      </w:r>
    </w:p>
    <w:p w:rsidR="005A6E34" w:rsidRDefault="005A6E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p>
    <w:p w:rsidR="005A6E34" w:rsidRDefault="00D16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Cela concerne notamment les réunions auxquelles le </w:t>
      </w:r>
      <w:r>
        <w:rPr>
          <w:rFonts w:ascii="Calibri" w:eastAsia="Calibri" w:hAnsi="Calibri" w:cs="Calibri"/>
          <w:i/>
          <w:color w:val="000000"/>
          <w:sz w:val="22"/>
          <w:szCs w:val="22"/>
        </w:rPr>
        <w:t>porteur de projet</w:t>
      </w:r>
      <w:r>
        <w:rPr>
          <w:rFonts w:ascii="Calibri" w:eastAsia="Calibri" w:hAnsi="Calibri" w:cs="Calibri"/>
          <w:color w:val="000000"/>
          <w:sz w:val="22"/>
          <w:szCs w:val="22"/>
        </w:rPr>
        <w:t xml:space="preserve"> est tenu de participer au moins une fois par trimestre. Ensemble, les Caravanes font vivre le réseau à travers le monde. Si le </w:t>
      </w:r>
      <w:r>
        <w:rPr>
          <w:rFonts w:ascii="Calibri" w:eastAsia="Calibri" w:hAnsi="Calibri" w:cs="Calibri"/>
          <w:i/>
          <w:color w:val="000000"/>
          <w:sz w:val="22"/>
          <w:szCs w:val="22"/>
        </w:rPr>
        <w:t>porteur de projet</w:t>
      </w:r>
      <w:r>
        <w:rPr>
          <w:rFonts w:ascii="Calibri" w:eastAsia="Calibri" w:hAnsi="Calibri" w:cs="Calibri"/>
          <w:color w:val="000000"/>
          <w:sz w:val="22"/>
          <w:szCs w:val="22"/>
        </w:rPr>
        <w:t xml:space="preserve"> labellisé ne peut pas assister aux réunions, il est invité à prévenir en amont le </w:t>
      </w:r>
      <w:r>
        <w:rPr>
          <w:rFonts w:ascii="Calibri" w:eastAsia="Calibri" w:hAnsi="Calibri" w:cs="Calibri"/>
          <w:i/>
          <w:color w:val="000000"/>
          <w:sz w:val="22"/>
          <w:szCs w:val="22"/>
        </w:rPr>
        <w:t>chef de file</w:t>
      </w:r>
      <w:r>
        <w:rPr>
          <w:rFonts w:ascii="Calibri" w:eastAsia="Calibri" w:hAnsi="Calibri" w:cs="Calibri"/>
          <w:color w:val="000000"/>
          <w:sz w:val="22"/>
          <w:szCs w:val="22"/>
        </w:rPr>
        <w:t xml:space="preserve"> et pourra à tout moment lire le compte-rendu qui lui sera fourni.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Le </w:t>
      </w:r>
      <w:r>
        <w:rPr>
          <w:rFonts w:ascii="Calibri" w:eastAsia="Calibri" w:hAnsi="Calibri" w:cs="Calibri"/>
          <w:b/>
          <w:i/>
          <w:color w:val="000000"/>
          <w:sz w:val="22"/>
          <w:szCs w:val="22"/>
        </w:rPr>
        <w:t xml:space="preserve">porteur de projet labellisé </w:t>
      </w:r>
      <w:r>
        <w:rPr>
          <w:rFonts w:ascii="Calibri" w:eastAsia="Calibri" w:hAnsi="Calibri" w:cs="Calibri"/>
          <w:b/>
          <w:color w:val="000000"/>
          <w:sz w:val="22"/>
          <w:szCs w:val="22"/>
        </w:rPr>
        <w:t>s’engage à valoriser et diffuser aussi largement que possible les productions collectives du réseau des Caravanes francophones, qui sont de véritables outils de sensibilisation à la diversité culturelle de la francophonie.</w:t>
      </w:r>
    </w:p>
    <w:p w:rsidR="005A6E34" w:rsidRDefault="005A6E34">
      <w:pPr>
        <w:widowControl w:val="0"/>
        <w:jc w:val="both"/>
        <w:rPr>
          <w:rFonts w:ascii="Calibri" w:eastAsia="Calibri" w:hAnsi="Calibri" w:cs="Calibri"/>
          <w:color w:val="000000"/>
          <w:sz w:val="22"/>
          <w:szCs w:val="22"/>
        </w:rPr>
      </w:pPr>
    </w:p>
    <w:p w:rsidR="005A6E34" w:rsidRDefault="00D16427">
      <w:pPr>
        <w:widowControl w:val="0"/>
        <w:ind w:firstLine="708"/>
        <w:jc w:val="both"/>
        <w:rPr>
          <w:rFonts w:ascii="Calibri" w:eastAsia="Calibri" w:hAnsi="Calibri" w:cs="Calibri"/>
          <w:b/>
          <w:color w:val="30849B"/>
          <w:u w:val="single"/>
        </w:rPr>
      </w:pPr>
      <w:r>
        <w:rPr>
          <w:rFonts w:ascii="Calibri" w:eastAsia="Calibri" w:hAnsi="Calibri" w:cs="Calibri"/>
          <w:b/>
          <w:color w:val="30849B"/>
          <w:u w:val="single"/>
        </w:rPr>
        <w:t>Article 3.3 : Les activités facultatives</w:t>
      </w:r>
    </w:p>
    <w:p w:rsidR="005A6E34" w:rsidRDefault="005A6E34">
      <w:pPr>
        <w:widowControl w:val="0"/>
        <w:jc w:val="both"/>
        <w:rPr>
          <w:rFonts w:ascii="Calibri" w:eastAsia="Calibri" w:hAnsi="Calibri" w:cs="Calibri"/>
          <w:color w:val="000000"/>
          <w:sz w:val="22"/>
          <w:szCs w:val="22"/>
          <w:u w:val="single"/>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porteur de projet labellisé</w:t>
      </w:r>
      <w:r>
        <w:rPr>
          <w:rFonts w:ascii="Calibri" w:eastAsia="Calibri" w:hAnsi="Calibri" w:cs="Calibri"/>
          <w:color w:val="000000"/>
          <w:sz w:val="22"/>
          <w:szCs w:val="22"/>
        </w:rPr>
        <w:t xml:space="preserve"> peut s’il le souhaite et s’il a les moyens nécessaires (techniques et financiers) compléter son projet initial avec diverses autres activités facultatives, comme par exemple la réalisation d’un film, un événement de lancement ou de restitution de son action. Il s’agira de mobiliser les publics et les partenaires pour la présentation des ateliers, la projection de films ou toute autre initiative de valorisation de l’action à l’échelle locale et de l’action du réseau des Caravanes des dix mots à l’échelle internationale.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Cet événement peut notamment s’inscrire dans le cadre des évènements organisés en mars pendant le mois de la francophonie, dont la date phare est le </w:t>
      </w:r>
      <w:r w:rsidR="00B616A0">
        <w:rPr>
          <w:rFonts w:ascii="Calibri" w:eastAsia="Calibri" w:hAnsi="Calibri" w:cs="Calibri"/>
          <w:color w:val="000000"/>
          <w:sz w:val="22"/>
          <w:szCs w:val="22"/>
        </w:rPr>
        <w:t xml:space="preserve">vendredi 20 mars 2026 </w:t>
      </w:r>
      <w:r>
        <w:rPr>
          <w:rFonts w:ascii="Calibri" w:eastAsia="Calibri" w:hAnsi="Calibri" w:cs="Calibri"/>
          <w:color w:val="000000"/>
          <w:sz w:val="22"/>
          <w:szCs w:val="22"/>
        </w:rPr>
        <w:t>(Journée internationale de la Francophonie).</w:t>
      </w:r>
    </w:p>
    <w:p w:rsidR="005A6E34" w:rsidRDefault="005A6E34">
      <w:pPr>
        <w:widowControl w:val="0"/>
        <w:rPr>
          <w:rFonts w:ascii="Calibri" w:eastAsia="Calibri" w:hAnsi="Calibri" w:cs="Calibri"/>
          <w:color w:val="000000"/>
          <w:sz w:val="22"/>
          <w:szCs w:val="22"/>
          <w:highlight w:val="green"/>
        </w:rPr>
      </w:pPr>
    </w:p>
    <w:p w:rsidR="005A6E34" w:rsidRDefault="00D16427">
      <w:pPr>
        <w:widowControl w:val="0"/>
        <w:ind w:firstLine="708"/>
        <w:jc w:val="both"/>
        <w:rPr>
          <w:rFonts w:ascii="Calibri" w:eastAsia="Calibri" w:hAnsi="Calibri" w:cs="Calibri"/>
          <w:b/>
          <w:color w:val="30849B"/>
          <w:u w:val="single"/>
        </w:rPr>
      </w:pPr>
      <w:r>
        <w:rPr>
          <w:rFonts w:ascii="Calibri" w:eastAsia="Calibri" w:hAnsi="Calibri" w:cs="Calibri"/>
          <w:b/>
          <w:color w:val="30849B"/>
          <w:u w:val="single"/>
        </w:rPr>
        <w:t xml:space="preserve">Article 3.4 : Financement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b/>
          <w:color w:val="000000"/>
          <w:sz w:val="22"/>
          <w:szCs w:val="22"/>
        </w:rPr>
        <w:t xml:space="preserve">Le </w:t>
      </w:r>
      <w:r>
        <w:rPr>
          <w:rFonts w:ascii="Calibri" w:eastAsia="Calibri" w:hAnsi="Calibri" w:cs="Calibri"/>
          <w:b/>
          <w:i/>
          <w:color w:val="000000"/>
          <w:sz w:val="22"/>
          <w:szCs w:val="22"/>
        </w:rPr>
        <w:t>porteur de projet labellisé</w:t>
      </w:r>
      <w:r>
        <w:rPr>
          <w:rFonts w:ascii="Calibri" w:eastAsia="Calibri" w:hAnsi="Calibri" w:cs="Calibri"/>
          <w:b/>
          <w:color w:val="000000"/>
          <w:sz w:val="22"/>
          <w:szCs w:val="22"/>
        </w:rPr>
        <w:t xml:space="preserve"> est autonome dans la construction de son budget</w:t>
      </w:r>
      <w:r>
        <w:rPr>
          <w:rFonts w:ascii="Calibri" w:eastAsia="Calibri" w:hAnsi="Calibri" w:cs="Calibri"/>
          <w:color w:val="000000"/>
          <w:sz w:val="22"/>
          <w:szCs w:val="22"/>
        </w:rPr>
        <w:t xml:space="preserve"> (établi selon les tarifs en vigueur sur son territoire) </w:t>
      </w:r>
      <w:r>
        <w:rPr>
          <w:rFonts w:ascii="Calibri" w:eastAsia="Calibri" w:hAnsi="Calibri" w:cs="Calibri"/>
          <w:b/>
          <w:color w:val="000000"/>
          <w:sz w:val="22"/>
          <w:szCs w:val="22"/>
        </w:rPr>
        <w:t>et trouve lui-même les financements qui lui sont nécessaires.</w:t>
      </w:r>
      <w:r>
        <w:rPr>
          <w:rFonts w:ascii="Calibri" w:eastAsia="Calibri" w:hAnsi="Calibri" w:cs="Calibri"/>
          <w:color w:val="000000"/>
          <w:sz w:val="22"/>
          <w:szCs w:val="22"/>
        </w:rPr>
        <w:t xml:space="preserve"> </w:t>
      </w:r>
    </w:p>
    <w:p w:rsidR="005A6E34" w:rsidRDefault="005A6E34">
      <w:pPr>
        <w:widowControl w:val="0"/>
        <w:jc w:val="both"/>
        <w:rPr>
          <w:rFonts w:ascii="Calibri" w:eastAsia="Calibri" w:hAnsi="Calibri" w:cs="Calibri"/>
          <w:color w:val="000000"/>
          <w:sz w:val="22"/>
          <w:szCs w:val="22"/>
        </w:rPr>
      </w:pPr>
    </w:p>
    <w:p w:rsidR="005A6E34" w:rsidRDefault="00D16427">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Le </w:t>
      </w:r>
      <w:r>
        <w:rPr>
          <w:rFonts w:ascii="Calibri" w:eastAsia="Calibri" w:hAnsi="Calibri" w:cs="Calibri"/>
          <w:i/>
          <w:color w:val="000000"/>
          <w:sz w:val="22"/>
          <w:szCs w:val="22"/>
        </w:rPr>
        <w:t xml:space="preserve">chef de file </w:t>
      </w:r>
      <w:r>
        <w:rPr>
          <w:rFonts w:ascii="Calibri" w:eastAsia="Calibri" w:hAnsi="Calibri" w:cs="Calibri"/>
          <w:color w:val="000000"/>
          <w:sz w:val="22"/>
          <w:szCs w:val="22"/>
        </w:rPr>
        <w:t>apporte</w:t>
      </w:r>
      <w:r>
        <w:rPr>
          <w:rFonts w:ascii="Calibri" w:eastAsia="Calibri" w:hAnsi="Calibri" w:cs="Calibri"/>
          <w:b/>
          <w:color w:val="000000"/>
          <w:sz w:val="22"/>
          <w:szCs w:val="22"/>
        </w:rPr>
        <w:t xml:space="preserve"> </w:t>
      </w:r>
      <w:r>
        <w:rPr>
          <w:rFonts w:ascii="Calibri" w:eastAsia="Calibri" w:hAnsi="Calibri" w:cs="Calibri"/>
          <w:color w:val="000000"/>
          <w:sz w:val="22"/>
          <w:szCs w:val="22"/>
        </w:rPr>
        <w:t>son soutien dans la recherche de financements en tissant des liens avec des interlocuteurs institutionnels privilégiés (institutions francophones présentes sur le territoire, institutions locales sensibilisées au projet, etc.) notamment sous forme de recommandations, lettres de soutien et mises en relation.</w:t>
      </w:r>
    </w:p>
    <w:p w:rsidR="005A6E34" w:rsidRDefault="005A6E34">
      <w:pPr>
        <w:widowControl w:val="0"/>
        <w:rPr>
          <w:rFonts w:ascii="Calibri" w:eastAsia="Calibri" w:hAnsi="Calibri" w:cs="Calibri"/>
          <w:b/>
          <w:color w:val="31849B"/>
          <w:sz w:val="28"/>
          <w:szCs w:val="28"/>
          <w:u w:val="single"/>
        </w:rPr>
      </w:pPr>
    </w:p>
    <w:p w:rsidR="005A6E34" w:rsidRDefault="00D16427">
      <w:pPr>
        <w:widowControl w:val="0"/>
        <w:rPr>
          <w:rFonts w:ascii="Calibri" w:eastAsia="Calibri" w:hAnsi="Calibri" w:cs="Calibri"/>
          <w:b/>
          <w:color w:val="31849B"/>
          <w:sz w:val="28"/>
          <w:szCs w:val="28"/>
          <w:u w:val="single"/>
        </w:rPr>
      </w:pPr>
      <w:r>
        <w:rPr>
          <w:rFonts w:ascii="Calibri" w:eastAsia="Calibri" w:hAnsi="Calibri" w:cs="Calibri"/>
          <w:b/>
          <w:color w:val="31849B"/>
          <w:sz w:val="28"/>
          <w:szCs w:val="28"/>
          <w:u w:val="single"/>
        </w:rPr>
        <w:t>Article 4 – Durée de la Charte de participation</w:t>
      </w:r>
    </w:p>
    <w:p w:rsidR="005A6E34" w:rsidRDefault="005A6E34">
      <w:pPr>
        <w:widowControl w:val="0"/>
        <w:rPr>
          <w:rFonts w:ascii="Calibri" w:eastAsia="Calibri" w:hAnsi="Calibri" w:cs="Calibri"/>
          <w:b/>
          <w:color w:val="000000"/>
          <w:sz w:val="22"/>
          <w:szCs w:val="22"/>
        </w:rPr>
      </w:pPr>
    </w:p>
    <w:p w:rsidR="005A6E34" w:rsidRDefault="00D16427">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L’engagement que constitue la signature de cette charte prendra effet à la date de signature et se terminera le 31 </w:t>
      </w:r>
      <w:r>
        <w:rPr>
          <w:rFonts w:ascii="Calibri" w:eastAsia="Calibri" w:hAnsi="Calibri" w:cs="Calibri"/>
          <w:sz w:val="22"/>
          <w:szCs w:val="22"/>
        </w:rPr>
        <w:t>août 202</w:t>
      </w:r>
      <w:r w:rsidR="00B616A0">
        <w:rPr>
          <w:rFonts w:ascii="Calibri" w:eastAsia="Calibri" w:hAnsi="Calibri" w:cs="Calibri"/>
          <w:sz w:val="22"/>
          <w:szCs w:val="22"/>
        </w:rPr>
        <w:t>6</w:t>
      </w:r>
      <w:r>
        <w:rPr>
          <w:rFonts w:ascii="Calibri" w:eastAsia="Calibri" w:hAnsi="Calibri" w:cs="Calibri"/>
          <w:color w:val="000000"/>
          <w:sz w:val="22"/>
          <w:szCs w:val="22"/>
        </w:rPr>
        <w:t xml:space="preserve"> inclus.</w:t>
      </w:r>
    </w:p>
    <w:p w:rsidR="005A6E34" w:rsidRDefault="005A6E34">
      <w:pPr>
        <w:widowControl w:val="0"/>
        <w:rPr>
          <w:rFonts w:ascii="Calibri" w:eastAsia="Calibri" w:hAnsi="Calibri" w:cs="Calibri"/>
          <w:color w:val="000000"/>
          <w:sz w:val="22"/>
          <w:szCs w:val="22"/>
        </w:rPr>
      </w:pPr>
    </w:p>
    <w:p w:rsidR="005A6E34" w:rsidRDefault="00D16427">
      <w:pPr>
        <w:widowControl w:val="0"/>
        <w:rPr>
          <w:rFonts w:ascii="Calibri" w:eastAsia="Calibri" w:hAnsi="Calibri" w:cs="Calibri"/>
          <w:color w:val="000000"/>
          <w:sz w:val="22"/>
          <w:szCs w:val="22"/>
        </w:rPr>
      </w:pPr>
      <w:r>
        <w:rPr>
          <w:rFonts w:ascii="Calibri" w:eastAsia="Calibri" w:hAnsi="Calibri" w:cs="Calibri"/>
          <w:color w:val="000000"/>
          <w:sz w:val="22"/>
          <w:szCs w:val="22"/>
        </w:rPr>
        <w:t>Fait à …………………</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en</w:t>
      </w:r>
      <w:proofErr w:type="gramEnd"/>
      <w:r>
        <w:rPr>
          <w:rFonts w:ascii="Calibri" w:eastAsia="Calibri" w:hAnsi="Calibri" w:cs="Calibri"/>
          <w:color w:val="000000"/>
          <w:sz w:val="22"/>
          <w:szCs w:val="22"/>
        </w:rPr>
        <w:t xml:space="preserve"> deux exemplaires originaux, </w:t>
      </w:r>
    </w:p>
    <w:p w:rsidR="005A6E34" w:rsidRDefault="00D16427">
      <w:pPr>
        <w:widowControl w:val="0"/>
        <w:rPr>
          <w:rFonts w:ascii="Calibri" w:eastAsia="Calibri" w:hAnsi="Calibri" w:cs="Calibri"/>
          <w:color w:val="000000"/>
          <w:sz w:val="22"/>
          <w:szCs w:val="22"/>
        </w:rPr>
      </w:pPr>
      <w:proofErr w:type="gramStart"/>
      <w:r>
        <w:rPr>
          <w:rFonts w:ascii="Calibri" w:eastAsia="Calibri" w:hAnsi="Calibri" w:cs="Calibri"/>
          <w:color w:val="000000"/>
          <w:sz w:val="22"/>
          <w:szCs w:val="22"/>
        </w:rPr>
        <w:t>le</w:t>
      </w:r>
      <w:proofErr w:type="gram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w:t>
      </w:r>
    </w:p>
    <w:p w:rsidR="005A6E34" w:rsidRDefault="005A6E34">
      <w:pPr>
        <w:widowControl w:val="0"/>
        <w:rPr>
          <w:rFonts w:ascii="Calibri" w:eastAsia="Calibri" w:hAnsi="Calibri" w:cs="Calibri"/>
          <w:i/>
          <w:color w:val="000000"/>
          <w:sz w:val="22"/>
          <w:szCs w:val="22"/>
        </w:rPr>
        <w:sectPr w:rsidR="005A6E34">
          <w:headerReference w:type="default" r:id="rId12"/>
          <w:footerReference w:type="even" r:id="rId13"/>
          <w:footerReference w:type="default" r:id="rId14"/>
          <w:pgSz w:w="11900" w:h="16840"/>
          <w:pgMar w:top="1276" w:right="1418" w:bottom="1843" w:left="1418" w:header="340" w:footer="340" w:gutter="0"/>
          <w:pgNumType w:start="1"/>
          <w:cols w:space="720"/>
        </w:sectPr>
      </w:pPr>
    </w:p>
    <w:p w:rsidR="005A6E34" w:rsidRDefault="00D16427">
      <w:pPr>
        <w:widowControl w:val="0"/>
        <w:rPr>
          <w:rFonts w:ascii="Calibri" w:eastAsia="Calibri" w:hAnsi="Calibri" w:cs="Calibri"/>
          <w:i/>
          <w:color w:val="000000"/>
          <w:sz w:val="18"/>
          <w:szCs w:val="18"/>
        </w:rPr>
      </w:pPr>
      <w:r>
        <w:rPr>
          <w:rFonts w:ascii="Calibri" w:eastAsia="Calibri" w:hAnsi="Calibri" w:cs="Calibri"/>
          <w:i/>
          <w:color w:val="000000"/>
          <w:sz w:val="18"/>
          <w:szCs w:val="18"/>
        </w:rPr>
        <w:t>Pour le porteur de projet labellisé,</w:t>
      </w:r>
    </w:p>
    <w:p w:rsidR="005A6E34" w:rsidRDefault="005A6E34">
      <w:pPr>
        <w:widowControl w:val="0"/>
        <w:rPr>
          <w:rFonts w:ascii="Calibri" w:eastAsia="Calibri" w:hAnsi="Calibri" w:cs="Calibri"/>
          <w:i/>
          <w:color w:val="000000"/>
          <w:sz w:val="18"/>
          <w:szCs w:val="18"/>
        </w:rPr>
      </w:pPr>
    </w:p>
    <w:p w:rsidR="005A6E34" w:rsidRDefault="005A6E34">
      <w:pPr>
        <w:widowControl w:val="0"/>
        <w:rPr>
          <w:rFonts w:ascii="Calibri" w:eastAsia="Calibri" w:hAnsi="Calibri" w:cs="Calibri"/>
          <w:i/>
          <w:color w:val="000000"/>
          <w:sz w:val="18"/>
          <w:szCs w:val="18"/>
        </w:rPr>
      </w:pPr>
    </w:p>
    <w:p w:rsidR="005A6E34" w:rsidRDefault="005A6E34">
      <w:pPr>
        <w:widowControl w:val="0"/>
        <w:rPr>
          <w:rFonts w:ascii="Calibri" w:eastAsia="Calibri" w:hAnsi="Calibri" w:cs="Calibri"/>
          <w:color w:val="000000"/>
          <w:sz w:val="18"/>
          <w:szCs w:val="18"/>
        </w:rPr>
      </w:pPr>
    </w:p>
    <w:p w:rsidR="005A6E34" w:rsidRDefault="00D16427">
      <w:pPr>
        <w:widowControl w:val="0"/>
        <w:rPr>
          <w:rFonts w:ascii="Calibri" w:eastAsia="Calibri" w:hAnsi="Calibri" w:cs="Calibri"/>
          <w:i/>
          <w:color w:val="000000"/>
          <w:sz w:val="18"/>
          <w:szCs w:val="18"/>
        </w:rPr>
      </w:pPr>
      <w:r>
        <w:rPr>
          <w:rFonts w:ascii="Calibri" w:eastAsia="Calibri" w:hAnsi="Calibri" w:cs="Calibri"/>
          <w:i/>
          <w:color w:val="000000"/>
          <w:sz w:val="18"/>
          <w:szCs w:val="18"/>
        </w:rPr>
        <w:t xml:space="preserve">Pour le chef de file, </w:t>
      </w:r>
    </w:p>
    <w:p w:rsidR="005A6E34" w:rsidRDefault="00D16427">
      <w:pPr>
        <w:widowControl w:val="0"/>
        <w:rPr>
          <w:rFonts w:ascii="Calibri" w:eastAsia="Calibri" w:hAnsi="Calibri" w:cs="Calibri"/>
          <w:i/>
          <w:color w:val="000000"/>
          <w:sz w:val="18"/>
          <w:szCs w:val="18"/>
        </w:rPr>
        <w:sectPr w:rsidR="005A6E34">
          <w:type w:val="continuous"/>
          <w:pgSz w:w="11900" w:h="16840"/>
          <w:pgMar w:top="624" w:right="1418" w:bottom="1304" w:left="1418" w:header="340" w:footer="624" w:gutter="0"/>
          <w:cols w:num="2" w:space="720" w:equalWidth="0">
            <w:col w:w="4178" w:space="708"/>
            <w:col w:w="4178" w:space="0"/>
          </w:cols>
        </w:sectPr>
      </w:pPr>
      <w:r>
        <w:rPr>
          <w:rFonts w:ascii="Calibri" w:eastAsia="Calibri" w:hAnsi="Calibri" w:cs="Calibri"/>
          <w:i/>
          <w:color w:val="000000"/>
          <w:sz w:val="18"/>
          <w:szCs w:val="18"/>
        </w:rPr>
        <w:t xml:space="preserve">L’association Caravane des dix mots, représentée par son président en exercice, Monsieur Thierry </w:t>
      </w:r>
      <w:proofErr w:type="spellStart"/>
      <w:r>
        <w:rPr>
          <w:rFonts w:ascii="Calibri" w:eastAsia="Calibri" w:hAnsi="Calibri" w:cs="Calibri"/>
          <w:i/>
          <w:color w:val="000000"/>
          <w:sz w:val="18"/>
          <w:szCs w:val="18"/>
        </w:rPr>
        <w:t>Auzer</w:t>
      </w:r>
      <w:proofErr w:type="spellEnd"/>
    </w:p>
    <w:p w:rsidR="005A6E34" w:rsidRDefault="005A6E34">
      <w:pPr>
        <w:jc w:val="both"/>
        <w:rPr>
          <w:rFonts w:ascii="Calibri" w:eastAsia="Calibri" w:hAnsi="Calibri" w:cs="Calibri"/>
          <w:sz w:val="22"/>
          <w:szCs w:val="22"/>
        </w:rPr>
      </w:pPr>
    </w:p>
    <w:sectPr w:rsidR="005A6E34">
      <w:type w:val="continuous"/>
      <w:pgSz w:w="11900" w:h="16840"/>
      <w:pgMar w:top="709" w:right="1418" w:bottom="1304" w:left="1418" w:header="34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595" w:rsidRDefault="004F6595">
      <w:r>
        <w:separator/>
      </w:r>
    </w:p>
  </w:endnote>
  <w:endnote w:type="continuationSeparator" w:id="0">
    <w:p w:rsidR="004F6595" w:rsidRDefault="004F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DINPro-Regular">
    <w:panose1 w:val="020B0604020202020204"/>
    <w:charset w:val="4D"/>
    <w:family w:val="auto"/>
    <w:notTrueType/>
    <w:pitch w:val="default"/>
    <w:sig w:usb0="00000003" w:usb1="00000000" w:usb2="00000000" w:usb3="00000000" w:csb0="00000001" w:csb1="00000000"/>
  </w:font>
  <w:font w:name="DINPro-Bold">
    <w:panose1 w:val="020B0604020202020204"/>
    <w:charset w:val="4D"/>
    <w:family w:val="auto"/>
    <w:notTrueType/>
    <w:pitch w:val="default"/>
    <w:sig w:usb0="00000003" w:usb1="00000000" w:usb2="00000000" w:usb3="00000000" w:csb0="00000001" w:csb1="00000000"/>
  </w:font>
  <w:font w:name="Catamaran-ExtraBold">
    <w:altName w:val="Calibri"/>
    <w:panose1 w:val="020B0604020202020204"/>
    <w:charset w:val="4D"/>
    <w:family w:val="auto"/>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Fengardo Neue Regular">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E34" w:rsidRDefault="00D16427">
    <w:pPr>
      <w:pBdr>
        <w:top w:val="nil"/>
        <w:left w:val="nil"/>
        <w:bottom w:val="nil"/>
        <w:right w:val="nil"/>
        <w:between w:val="nil"/>
      </w:pBdr>
      <w:tabs>
        <w:tab w:val="center" w:pos="4703"/>
        <w:tab w:val="right" w:pos="9406"/>
      </w:tabs>
      <w:jc w:val="right"/>
      <w:rPr>
        <w:color w:val="000000"/>
      </w:rPr>
    </w:pPr>
    <w:r>
      <w:rPr>
        <w:color w:val="000000"/>
      </w:rPr>
      <w:fldChar w:fldCharType="begin"/>
    </w:r>
    <w:r>
      <w:rPr>
        <w:color w:val="000000"/>
      </w:rPr>
      <w:instrText>PAGE</w:instrText>
    </w:r>
    <w:r>
      <w:rPr>
        <w:color w:val="000000"/>
      </w:rPr>
      <w:fldChar w:fldCharType="end"/>
    </w:r>
  </w:p>
  <w:p w:rsidR="005A6E34" w:rsidRDefault="005A6E34">
    <w:pPr>
      <w:pBdr>
        <w:top w:val="nil"/>
        <w:left w:val="nil"/>
        <w:bottom w:val="nil"/>
        <w:right w:val="nil"/>
        <w:between w:val="nil"/>
      </w:pBdr>
      <w:tabs>
        <w:tab w:val="center" w:pos="4703"/>
        <w:tab w:val="right" w:pos="94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E34" w:rsidRDefault="00D16427">
    <w:pPr>
      <w:pBdr>
        <w:top w:val="nil"/>
        <w:left w:val="nil"/>
        <w:bottom w:val="nil"/>
        <w:right w:val="nil"/>
        <w:between w:val="nil"/>
      </w:pBdr>
      <w:tabs>
        <w:tab w:val="center" w:pos="4703"/>
        <w:tab w:val="right" w:pos="9406"/>
      </w:tabs>
      <w:jc w:val="right"/>
      <w:rPr>
        <w:rFonts w:ascii="Fengardo Neue Regular" w:eastAsia="Fengardo Neue Regular" w:hAnsi="Fengardo Neue Regular" w:cs="Fengardo Neue Regular"/>
        <w:color w:val="000000"/>
        <w:sz w:val="22"/>
        <w:szCs w:val="22"/>
      </w:rPr>
    </w:pPr>
    <w:r>
      <w:rPr>
        <w:rFonts w:ascii="Fengardo Neue Regular" w:eastAsia="Fengardo Neue Regular" w:hAnsi="Fengardo Neue Regular" w:cs="Fengardo Neue Regular"/>
        <w:color w:val="000000"/>
        <w:sz w:val="22"/>
        <w:szCs w:val="22"/>
      </w:rPr>
      <w:fldChar w:fldCharType="begin"/>
    </w:r>
    <w:r>
      <w:rPr>
        <w:rFonts w:ascii="Fengardo Neue Regular" w:eastAsia="Fengardo Neue Regular" w:hAnsi="Fengardo Neue Regular" w:cs="Fengardo Neue Regular"/>
        <w:color w:val="000000"/>
        <w:sz w:val="22"/>
        <w:szCs w:val="22"/>
      </w:rPr>
      <w:instrText>PAGE</w:instrText>
    </w:r>
    <w:r>
      <w:rPr>
        <w:rFonts w:ascii="Fengardo Neue Regular" w:eastAsia="Fengardo Neue Regular" w:hAnsi="Fengardo Neue Regular" w:cs="Fengardo Neue Regular"/>
        <w:color w:val="000000"/>
        <w:sz w:val="22"/>
        <w:szCs w:val="22"/>
      </w:rPr>
      <w:fldChar w:fldCharType="separate"/>
    </w:r>
    <w:r w:rsidR="002970AC">
      <w:rPr>
        <w:rFonts w:ascii="Fengardo Neue Regular" w:eastAsia="Fengardo Neue Regular" w:hAnsi="Fengardo Neue Regular" w:cs="Fengardo Neue Regular"/>
        <w:noProof/>
        <w:color w:val="000000"/>
        <w:sz w:val="22"/>
        <w:szCs w:val="22"/>
      </w:rPr>
      <w:t>1</w:t>
    </w:r>
    <w:r>
      <w:rPr>
        <w:rFonts w:ascii="Fengardo Neue Regular" w:eastAsia="Fengardo Neue Regular" w:hAnsi="Fengardo Neue Regular" w:cs="Fengardo Neue Regular"/>
        <w:color w:val="000000"/>
        <w:sz w:val="22"/>
        <w:szCs w:val="22"/>
      </w:rPr>
      <w:fldChar w:fldCharType="end"/>
    </w:r>
  </w:p>
  <w:p w:rsidR="005A6E34" w:rsidRDefault="005A6E34">
    <w:pPr>
      <w:pBdr>
        <w:top w:val="nil"/>
        <w:left w:val="nil"/>
        <w:bottom w:val="nil"/>
        <w:right w:val="nil"/>
        <w:between w:val="nil"/>
      </w:pBdr>
      <w:tabs>
        <w:tab w:val="center" w:pos="4703"/>
        <w:tab w:val="right" w:pos="9406"/>
      </w:tabs>
      <w:ind w:right="360"/>
      <w:rPr>
        <w:rFonts w:ascii="Calibri" w:eastAsia="Calibri" w:hAnsi="Calibri" w:cs="Calibri"/>
        <w:b/>
        <w:color w:val="000000"/>
        <w:sz w:val="18"/>
        <w:szCs w:val="18"/>
      </w:rPr>
    </w:pPr>
  </w:p>
  <w:p w:rsidR="005A6E34" w:rsidRDefault="005A6E34">
    <w:pPr>
      <w:pBdr>
        <w:top w:val="nil"/>
        <w:left w:val="nil"/>
        <w:bottom w:val="nil"/>
        <w:right w:val="nil"/>
        <w:between w:val="nil"/>
      </w:pBdr>
      <w:tabs>
        <w:tab w:val="center" w:pos="4703"/>
        <w:tab w:val="right" w:pos="9406"/>
      </w:tabs>
      <w:jc w:val="center"/>
      <w:rPr>
        <w:rFonts w:ascii="Calibri" w:eastAsia="Calibri" w:hAnsi="Calibri" w:cs="Calibri"/>
        <w:b/>
        <w:color w:val="000000"/>
        <w:sz w:val="18"/>
        <w:szCs w:val="18"/>
      </w:rPr>
    </w:pPr>
  </w:p>
  <w:p w:rsidR="005A6E34" w:rsidRDefault="00D16427">
    <w:pPr>
      <w:pBdr>
        <w:top w:val="nil"/>
        <w:left w:val="nil"/>
        <w:bottom w:val="nil"/>
        <w:right w:val="nil"/>
        <w:between w:val="nil"/>
      </w:pBdr>
      <w:tabs>
        <w:tab w:val="center" w:pos="4703"/>
        <w:tab w:val="right" w:pos="9406"/>
      </w:tabs>
      <w:jc w:val="center"/>
      <w:rPr>
        <w:rFonts w:ascii="Calibri" w:eastAsia="Calibri" w:hAnsi="Calibri" w:cs="Calibri"/>
        <w:color w:val="000000"/>
        <w:sz w:val="18"/>
        <w:szCs w:val="18"/>
      </w:rPr>
    </w:pPr>
    <w:r>
      <w:rPr>
        <w:rFonts w:ascii="Calibri" w:eastAsia="Calibri" w:hAnsi="Calibri" w:cs="Calibri"/>
        <w:b/>
        <w:color w:val="000000"/>
        <w:sz w:val="18"/>
        <w:szCs w:val="18"/>
      </w:rPr>
      <w:t>LA CARAVANE DES DIX MOTS</w:t>
    </w:r>
  </w:p>
  <w:p w:rsidR="005A6E34" w:rsidRDefault="00D16427">
    <w:pPr>
      <w:pBdr>
        <w:top w:val="nil"/>
        <w:left w:val="nil"/>
        <w:bottom w:val="nil"/>
        <w:right w:val="nil"/>
        <w:between w:val="nil"/>
      </w:pBdr>
      <w:tabs>
        <w:tab w:val="center" w:pos="4703"/>
        <w:tab w:val="right" w:pos="9406"/>
      </w:tabs>
      <w:jc w:val="center"/>
      <w:rPr>
        <w:rFonts w:ascii="Calibri" w:eastAsia="Calibri" w:hAnsi="Calibri" w:cs="Calibri"/>
        <w:color w:val="000000"/>
        <w:sz w:val="18"/>
        <w:szCs w:val="18"/>
      </w:rPr>
    </w:pPr>
    <w:r>
      <w:rPr>
        <w:rFonts w:ascii="Calibri" w:eastAsia="Calibri" w:hAnsi="Calibri" w:cs="Calibri"/>
        <w:color w:val="000000"/>
        <w:sz w:val="18"/>
        <w:szCs w:val="18"/>
      </w:rPr>
      <w:t xml:space="preserve">64 rue Saint-Jérôme 69007 Lyon – France </w:t>
    </w:r>
    <w:proofErr w:type="gramStart"/>
    <w:r>
      <w:rPr>
        <w:rFonts w:ascii="Calibri" w:eastAsia="Calibri" w:hAnsi="Calibri" w:cs="Calibri"/>
        <w:color w:val="000000"/>
        <w:sz w:val="18"/>
        <w:szCs w:val="18"/>
      </w:rPr>
      <w:t>/  Tél</w:t>
    </w:r>
    <w:proofErr w:type="gramEnd"/>
    <w:r>
      <w:rPr>
        <w:rFonts w:ascii="Calibri" w:eastAsia="Calibri" w:hAnsi="Calibri" w:cs="Calibri"/>
        <w:color w:val="000000"/>
        <w:sz w:val="18"/>
        <w:szCs w:val="18"/>
      </w:rPr>
      <w:t xml:space="preserve"> : +33 4 78 54 30 02 </w:t>
    </w:r>
    <w:r>
      <w:rPr>
        <w:rFonts w:ascii="Calibri" w:eastAsia="Calibri" w:hAnsi="Calibri" w:cs="Calibri"/>
        <w:sz w:val="18"/>
        <w:szCs w:val="18"/>
      </w:rPr>
      <w:t>- +33 6 80 73 05 98</w:t>
    </w:r>
  </w:p>
  <w:p w:rsidR="005A6E34" w:rsidRDefault="00D16427">
    <w:pPr>
      <w:pBdr>
        <w:top w:val="nil"/>
        <w:left w:val="nil"/>
        <w:bottom w:val="nil"/>
        <w:right w:val="nil"/>
        <w:between w:val="nil"/>
      </w:pBdr>
      <w:tabs>
        <w:tab w:val="center" w:pos="4703"/>
        <w:tab w:val="right" w:pos="9406"/>
      </w:tabs>
      <w:jc w:val="center"/>
      <w:rPr>
        <w:rFonts w:ascii="Calibri" w:eastAsia="Calibri" w:hAnsi="Calibri" w:cs="Calibri"/>
        <w:color w:val="000000"/>
        <w:sz w:val="18"/>
        <w:szCs w:val="18"/>
      </w:rPr>
    </w:pPr>
    <w:r>
      <w:rPr>
        <w:rFonts w:ascii="Calibri" w:eastAsia="Calibri" w:hAnsi="Calibri" w:cs="Calibri"/>
        <w:color w:val="000000"/>
        <w:sz w:val="18"/>
        <w:szCs w:val="18"/>
      </w:rPr>
      <w:t xml:space="preserve">international@caravanedesdixmots.com / </w:t>
    </w:r>
    <w:hyperlink r:id="rId1">
      <w:r>
        <w:rPr>
          <w:rFonts w:ascii="Calibri" w:eastAsia="Calibri" w:hAnsi="Calibri" w:cs="Calibri"/>
          <w:color w:val="0000FF"/>
          <w:sz w:val="18"/>
          <w:szCs w:val="18"/>
          <w:u w:val="single"/>
        </w:rPr>
        <w:t>www.caravanedesdixmots.com</w:t>
      </w:r>
    </w:hyperlink>
  </w:p>
  <w:p w:rsidR="005A6E34" w:rsidRDefault="00D16427">
    <w:pPr>
      <w:pBdr>
        <w:top w:val="nil"/>
        <w:left w:val="nil"/>
        <w:bottom w:val="nil"/>
        <w:right w:val="nil"/>
        <w:between w:val="nil"/>
      </w:pBdr>
      <w:tabs>
        <w:tab w:val="center" w:pos="4703"/>
        <w:tab w:val="right" w:pos="9406"/>
      </w:tabs>
      <w:jc w:val="center"/>
      <w:rPr>
        <w:rFonts w:ascii="Calibri" w:eastAsia="Calibri" w:hAnsi="Calibri" w:cs="Calibri"/>
        <w:color w:val="000000"/>
        <w:sz w:val="18"/>
        <w:szCs w:val="18"/>
      </w:rPr>
    </w:pPr>
    <w:r>
      <w:rPr>
        <w:rFonts w:ascii="Calibri" w:eastAsia="Calibri" w:hAnsi="Calibri" w:cs="Calibri"/>
        <w:color w:val="000000"/>
        <w:sz w:val="18"/>
        <w:szCs w:val="18"/>
      </w:rPr>
      <w:t xml:space="preserve"> Association loi 1901 – SIRET 495 061 319 000</w:t>
    </w:r>
    <w:r>
      <w:rPr>
        <w:rFonts w:ascii="Calibri" w:eastAsia="Calibri" w:hAnsi="Calibri" w:cs="Calibri"/>
        <w:sz w:val="18"/>
        <w:szCs w:val="18"/>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595" w:rsidRDefault="004F6595">
      <w:r>
        <w:separator/>
      </w:r>
    </w:p>
  </w:footnote>
  <w:footnote w:type="continuationSeparator" w:id="0">
    <w:p w:rsidR="004F6595" w:rsidRDefault="004F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E34" w:rsidRDefault="005A6E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2F2"/>
    <w:multiLevelType w:val="multilevel"/>
    <w:tmpl w:val="AF8401E0"/>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3A62AA"/>
    <w:multiLevelType w:val="multilevel"/>
    <w:tmpl w:val="C7B64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4815669">
    <w:abstractNumId w:val="0"/>
  </w:num>
  <w:num w:numId="2" w16cid:durableId="124599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34"/>
    <w:rsid w:val="002970AC"/>
    <w:rsid w:val="004F6595"/>
    <w:rsid w:val="005A04A2"/>
    <w:rsid w:val="005A6E34"/>
    <w:rsid w:val="00AA0912"/>
    <w:rsid w:val="00B616A0"/>
    <w:rsid w:val="00D1642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7C54A-9FDD-0449-BCD5-AE959C1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A13"/>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link w:val="Titre2Car"/>
    <w:uiPriority w:val="9"/>
    <w:semiHidden/>
    <w:unhideWhenUsed/>
    <w:qFormat/>
    <w:rsid w:val="003C5C07"/>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semiHidden/>
    <w:unhideWhenUsed/>
    <w:qFormat/>
    <w:rsid w:val="003C5C07"/>
    <w:pPr>
      <w:spacing w:before="100" w:beforeAutospacing="1" w:after="100" w:afterAutospacing="1"/>
      <w:outlineLvl w:val="2"/>
    </w:pPr>
    <w:rPr>
      <w:rFonts w:ascii="Times" w:hAnsi="Times"/>
      <w:b/>
      <w:bCs/>
      <w:sz w:val="27"/>
      <w:szCs w:val="27"/>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9C52E0"/>
    <w:pPr>
      <w:tabs>
        <w:tab w:val="center" w:pos="4703"/>
        <w:tab w:val="right" w:pos="9406"/>
      </w:tabs>
    </w:pPr>
  </w:style>
  <w:style w:type="character" w:customStyle="1" w:styleId="En-tteCar">
    <w:name w:val="En-tête Car"/>
    <w:link w:val="En-tte"/>
    <w:uiPriority w:val="99"/>
    <w:rsid w:val="009C52E0"/>
    <w:rPr>
      <w:sz w:val="24"/>
      <w:szCs w:val="24"/>
      <w:lang w:val="fr-FR" w:eastAsia="fr-FR"/>
    </w:rPr>
  </w:style>
  <w:style w:type="paragraph" w:styleId="Pieddepage">
    <w:name w:val="footer"/>
    <w:basedOn w:val="Normal"/>
    <w:link w:val="PieddepageCar"/>
    <w:uiPriority w:val="99"/>
    <w:unhideWhenUsed/>
    <w:rsid w:val="009C52E0"/>
    <w:pPr>
      <w:tabs>
        <w:tab w:val="center" w:pos="4703"/>
        <w:tab w:val="right" w:pos="9406"/>
      </w:tabs>
    </w:pPr>
  </w:style>
  <w:style w:type="character" w:customStyle="1" w:styleId="PieddepageCar">
    <w:name w:val="Pied de page Car"/>
    <w:link w:val="Pieddepage"/>
    <w:uiPriority w:val="99"/>
    <w:rsid w:val="009C52E0"/>
    <w:rPr>
      <w:sz w:val="24"/>
      <w:szCs w:val="24"/>
      <w:lang w:val="fr-FR" w:eastAsia="fr-FR"/>
    </w:rPr>
  </w:style>
  <w:style w:type="paragraph" w:styleId="Textedebulles">
    <w:name w:val="Balloon Text"/>
    <w:basedOn w:val="Normal"/>
    <w:link w:val="TextedebullesCar"/>
    <w:uiPriority w:val="99"/>
    <w:semiHidden/>
    <w:unhideWhenUsed/>
    <w:rsid w:val="009C52E0"/>
    <w:rPr>
      <w:rFonts w:ascii="Lucida Grande" w:hAnsi="Lucida Grande"/>
      <w:sz w:val="18"/>
      <w:szCs w:val="18"/>
    </w:rPr>
  </w:style>
  <w:style w:type="character" w:customStyle="1" w:styleId="TextedebullesCar">
    <w:name w:val="Texte de bulles Car"/>
    <w:link w:val="Textedebulles"/>
    <w:uiPriority w:val="99"/>
    <w:semiHidden/>
    <w:rsid w:val="009C52E0"/>
    <w:rPr>
      <w:rFonts w:ascii="Lucida Grande" w:hAnsi="Lucida Grande"/>
      <w:sz w:val="18"/>
      <w:szCs w:val="18"/>
      <w:lang w:val="fr-FR" w:eastAsia="fr-FR"/>
    </w:rPr>
  </w:style>
  <w:style w:type="character" w:styleId="Lienhypertexte">
    <w:name w:val="Hyperlink"/>
    <w:uiPriority w:val="99"/>
    <w:unhideWhenUsed/>
    <w:rsid w:val="009C52E0"/>
    <w:rPr>
      <w:color w:val="0000FF"/>
      <w:u w:val="single"/>
    </w:rPr>
  </w:style>
  <w:style w:type="paragraph" w:customStyle="1" w:styleId="Listecouleur-Accent11">
    <w:name w:val="Liste couleur - Accent 11"/>
    <w:basedOn w:val="Normal"/>
    <w:uiPriority w:val="34"/>
    <w:qFormat/>
    <w:rsid w:val="00610158"/>
    <w:pPr>
      <w:ind w:left="720"/>
      <w:contextualSpacing/>
    </w:pPr>
  </w:style>
  <w:style w:type="paragraph" w:customStyle="1" w:styleId="BILAN-NORMAL">
    <w:name w:val="BILAN-NORMAL"/>
    <w:basedOn w:val="Normal"/>
    <w:uiPriority w:val="99"/>
    <w:rsid w:val="0009181C"/>
    <w:pPr>
      <w:autoSpaceDE w:val="0"/>
      <w:autoSpaceDN w:val="0"/>
      <w:jc w:val="both"/>
    </w:pPr>
    <w:rPr>
      <w:rFonts w:ascii="Arial" w:hAnsi="Arial" w:cs="Arial"/>
      <w:color w:val="000000"/>
      <w:sz w:val="22"/>
      <w:szCs w:val="22"/>
    </w:rPr>
  </w:style>
  <w:style w:type="table" w:customStyle="1" w:styleId="TableauNorm2">
    <w:name w:val="Tableau Norm2"/>
    <w:uiPriority w:val="99"/>
    <w:rsid w:val="0009181C"/>
    <w:tblPr>
      <w:tblInd w:w="0" w:type="dxa"/>
      <w:tblCellMar>
        <w:top w:w="0" w:type="dxa"/>
        <w:left w:w="108" w:type="dxa"/>
        <w:bottom w:w="0" w:type="dxa"/>
        <w:right w:w="108" w:type="dxa"/>
      </w:tblCellMar>
    </w:tblPr>
  </w:style>
  <w:style w:type="table" w:styleId="Grilledutableau">
    <w:name w:val="Table Grid"/>
    <w:basedOn w:val="TableauNormal"/>
    <w:uiPriority w:val="99"/>
    <w:rsid w:val="0009181C"/>
    <w:pPr>
      <w:suppressAutoHyphens/>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rsid w:val="002A26C6"/>
  </w:style>
  <w:style w:type="paragraph" w:customStyle="1" w:styleId="Grillemoyenne21">
    <w:name w:val="Grille moyenne 21"/>
    <w:qFormat/>
    <w:rsid w:val="005B6601"/>
    <w:pPr>
      <w:widowControl w:val="0"/>
      <w:suppressAutoHyphens/>
    </w:pPr>
    <w:rPr>
      <w:lang w:val="en-GB"/>
    </w:rPr>
  </w:style>
  <w:style w:type="character" w:styleId="Accentuation">
    <w:name w:val="Emphasis"/>
    <w:uiPriority w:val="20"/>
    <w:qFormat/>
    <w:rsid w:val="00F64D0A"/>
    <w:rPr>
      <w:i/>
      <w:iCs/>
    </w:rPr>
  </w:style>
  <w:style w:type="paragraph" w:styleId="NormalWeb">
    <w:name w:val="Normal (Web)"/>
    <w:basedOn w:val="Normal"/>
    <w:uiPriority w:val="99"/>
    <w:unhideWhenUsed/>
    <w:rsid w:val="00531949"/>
    <w:pPr>
      <w:spacing w:before="100" w:beforeAutospacing="1" w:after="100" w:afterAutospacing="1"/>
    </w:pPr>
    <w:rPr>
      <w:rFonts w:ascii="Times" w:hAnsi="Times"/>
      <w:sz w:val="20"/>
      <w:szCs w:val="20"/>
      <w:lang w:val="en-GB"/>
    </w:rPr>
  </w:style>
  <w:style w:type="character" w:styleId="lev">
    <w:name w:val="Strong"/>
    <w:uiPriority w:val="22"/>
    <w:qFormat/>
    <w:rsid w:val="00531949"/>
    <w:rPr>
      <w:b/>
      <w:bCs/>
    </w:rPr>
  </w:style>
  <w:style w:type="paragraph" w:customStyle="1" w:styleId="Paragraphestandard">
    <w:name w:val="[Paragraphe standard]"/>
    <w:basedOn w:val="Normal"/>
    <w:uiPriority w:val="99"/>
    <w:rsid w:val="00917FAB"/>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Titre2Car">
    <w:name w:val="Titre 2 Car"/>
    <w:link w:val="Titre2"/>
    <w:uiPriority w:val="9"/>
    <w:rsid w:val="003C5C07"/>
    <w:rPr>
      <w:rFonts w:ascii="Times" w:hAnsi="Times"/>
      <w:b/>
      <w:bCs/>
      <w:sz w:val="36"/>
      <w:szCs w:val="36"/>
    </w:rPr>
  </w:style>
  <w:style w:type="character" w:customStyle="1" w:styleId="Titre3Car">
    <w:name w:val="Titre 3 Car"/>
    <w:link w:val="Titre3"/>
    <w:uiPriority w:val="9"/>
    <w:rsid w:val="003C5C07"/>
    <w:rPr>
      <w:rFonts w:ascii="Times" w:hAnsi="Times"/>
      <w:b/>
      <w:bCs/>
      <w:sz w:val="27"/>
      <w:szCs w:val="27"/>
    </w:rPr>
  </w:style>
  <w:style w:type="character" w:customStyle="1" w:styleId="ogd">
    <w:name w:val="_ogd"/>
    <w:rsid w:val="003C5C07"/>
  </w:style>
  <w:style w:type="character" w:styleId="CitationHTML">
    <w:name w:val="HTML Cite"/>
    <w:uiPriority w:val="99"/>
    <w:unhideWhenUsed/>
    <w:rsid w:val="003C5C07"/>
    <w:rPr>
      <w:i/>
      <w:iCs/>
    </w:rPr>
  </w:style>
  <w:style w:type="paragraph" w:customStyle="1" w:styleId="p1">
    <w:name w:val="p1"/>
    <w:basedOn w:val="Normal"/>
    <w:rsid w:val="005B5031"/>
    <w:rPr>
      <w:rFonts w:ascii="Helvetica" w:hAnsi="Helvetica"/>
      <w:color w:val="606060"/>
      <w:sz w:val="17"/>
      <w:szCs w:val="17"/>
    </w:rPr>
  </w:style>
  <w:style w:type="paragraph" w:customStyle="1" w:styleId="p2">
    <w:name w:val="p2"/>
    <w:basedOn w:val="Normal"/>
    <w:rsid w:val="005B5031"/>
    <w:pPr>
      <w:jc w:val="center"/>
    </w:pPr>
    <w:rPr>
      <w:rFonts w:ascii="Helvetica" w:hAnsi="Helvetica"/>
      <w:color w:val="606060"/>
      <w:sz w:val="17"/>
      <w:szCs w:val="17"/>
    </w:rPr>
  </w:style>
  <w:style w:type="character" w:customStyle="1" w:styleId="s1">
    <w:name w:val="s1"/>
    <w:rsid w:val="005B5031"/>
  </w:style>
  <w:style w:type="character" w:customStyle="1" w:styleId="s2">
    <w:name w:val="s2"/>
    <w:rsid w:val="000B2FB8"/>
    <w:rPr>
      <w:rFonts w:ascii="Helvetica" w:hAnsi="Helvetica" w:hint="default"/>
      <w:sz w:val="8"/>
      <w:szCs w:val="8"/>
    </w:rPr>
  </w:style>
  <w:style w:type="character" w:styleId="Marquedecommentaire">
    <w:name w:val="annotation reference"/>
    <w:basedOn w:val="Policepardfaut"/>
    <w:rsid w:val="00C15F28"/>
    <w:rPr>
      <w:sz w:val="16"/>
      <w:szCs w:val="16"/>
    </w:rPr>
  </w:style>
  <w:style w:type="paragraph" w:styleId="Commentaire">
    <w:name w:val="annotation text"/>
    <w:basedOn w:val="Normal"/>
    <w:link w:val="CommentaireCar"/>
    <w:rsid w:val="00C15F28"/>
    <w:rPr>
      <w:sz w:val="20"/>
      <w:szCs w:val="20"/>
    </w:rPr>
  </w:style>
  <w:style w:type="character" w:customStyle="1" w:styleId="CommentaireCar">
    <w:name w:val="Commentaire Car"/>
    <w:basedOn w:val="Policepardfaut"/>
    <w:link w:val="Commentaire"/>
    <w:rsid w:val="00C15F28"/>
  </w:style>
  <w:style w:type="paragraph" w:styleId="Objetducommentaire">
    <w:name w:val="annotation subject"/>
    <w:basedOn w:val="Commentaire"/>
    <w:next w:val="Commentaire"/>
    <w:link w:val="ObjetducommentaireCar"/>
    <w:rsid w:val="00C15F28"/>
    <w:rPr>
      <w:b/>
      <w:bCs/>
    </w:rPr>
  </w:style>
  <w:style w:type="character" w:customStyle="1" w:styleId="ObjetducommentaireCar">
    <w:name w:val="Objet du commentaire Car"/>
    <w:basedOn w:val="CommentaireCar"/>
    <w:link w:val="Objetducommentaire"/>
    <w:rsid w:val="00C15F28"/>
    <w:rPr>
      <w:b/>
      <w:bCs/>
    </w:rPr>
  </w:style>
  <w:style w:type="character" w:customStyle="1" w:styleId="Mentionnonrsolue1">
    <w:name w:val="Mention non résolue1"/>
    <w:basedOn w:val="Policepardfaut"/>
    <w:rsid w:val="00F10350"/>
    <w:rPr>
      <w:color w:val="605E5C"/>
      <w:shd w:val="clear" w:color="auto" w:fill="E1DFDD"/>
    </w:rPr>
  </w:style>
  <w:style w:type="character" w:styleId="Mentionnonrsolue">
    <w:name w:val="Unresolved Mention"/>
    <w:basedOn w:val="Policepardfaut"/>
    <w:rsid w:val="00033D50"/>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e">
    <w:name w:val="texte"/>
    <w:basedOn w:val="Normal"/>
    <w:uiPriority w:val="99"/>
    <w:rsid w:val="002970AC"/>
    <w:pPr>
      <w:suppressAutoHyphens/>
      <w:autoSpaceDE w:val="0"/>
      <w:autoSpaceDN w:val="0"/>
      <w:adjustRightInd w:val="0"/>
      <w:spacing w:after="170" w:line="288" w:lineRule="auto"/>
      <w:jc w:val="both"/>
      <w:textAlignment w:val="center"/>
    </w:pPr>
    <w:rPr>
      <w:rFonts w:ascii="DINPro-Regular" w:hAnsi="DINPro-Regular" w:cs="DINPro-Regular"/>
      <w:color w:val="000000"/>
      <w:spacing w:val="-5"/>
    </w:rPr>
  </w:style>
  <w:style w:type="character" w:customStyle="1" w:styleId="bold">
    <w:name w:val="bold"/>
    <w:uiPriority w:val="99"/>
    <w:rsid w:val="002970AC"/>
    <w:rPr>
      <w:rFonts w:ascii="DINPro-Bold" w:hAnsi="DINPro-Bold" w:cs="DINPro-Bold"/>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caravanedesdixmo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ravanedesdixmots.com" TargetMode="External"/><Relationship Id="rId4" Type="http://schemas.openxmlformats.org/officeDocument/2006/relationships/settings" Target="settings.xml"/><Relationship Id="rId9" Type="http://schemas.openxmlformats.org/officeDocument/2006/relationships/hyperlink" Target="https://www.facebook.com/Caravanedesdixmo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ravanedesdixmot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YR9XWkzbnDa+F3+N3+181frOg==">CgMxLjA4AHIhMW9PVE5sWGtSaWV0ejVRcjROckVWdWdWc0ZjWUZZMlhK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2108</Words>
  <Characters>12148</Characters>
  <Application>Microsoft Office Word</Application>
  <DocSecurity>0</DocSecurity>
  <Lines>220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Eschenbrenner</dc:creator>
  <cp:lastModifiedBy>Christine Perego</cp:lastModifiedBy>
  <cp:revision>2</cp:revision>
  <dcterms:created xsi:type="dcterms:W3CDTF">2025-08-19T09:24:00Z</dcterms:created>
  <dcterms:modified xsi:type="dcterms:W3CDTF">2025-08-19T09:24:00Z</dcterms:modified>
</cp:coreProperties>
</file>